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263631A5" w:rsidR="00A73A74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35662654"/>
      <w:r w:rsidR="006B6F64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ED08A3" w:rsidRPr="00ED08A3">
        <w:rPr>
          <w:rFonts w:ascii="Times New Roman" w:hAnsi="Times New Roman" w:cs="Times New Roman"/>
          <w:sz w:val="24"/>
          <w:szCs w:val="24"/>
        </w:rPr>
        <w:t>55046 / 20.09.2023</w:t>
      </w:r>
    </w:p>
    <w:p w14:paraId="64ACB69E" w14:textId="77777777" w:rsidR="001E38B5" w:rsidRDefault="001E38B5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5FEDDEEA" w14:textId="77777777" w:rsidR="001E38B5" w:rsidRPr="00396FFE" w:rsidRDefault="001E38B5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1E38B5" w:rsidRDefault="00D31005" w:rsidP="006B6F64">
      <w:pPr>
        <w:autoSpaceDE w:val="0"/>
        <w:autoSpaceDN w:val="0"/>
        <w:adjustRightInd w:val="0"/>
        <w:spacing w:after="120" w:line="240" w:lineRule="auto"/>
        <w:ind w:firstLine="720"/>
        <w:jc w:val="both"/>
        <w:rPr>
          <w:sz w:val="28"/>
          <w:szCs w:val="28"/>
        </w:rPr>
      </w:pPr>
      <w:r w:rsidRPr="001E38B5">
        <w:rPr>
          <w:sz w:val="28"/>
          <w:szCs w:val="28"/>
        </w:rPr>
        <w:t xml:space="preserve">În temeiul prevederilor art.136 alin. (8) lit. b) din OUG nr. 57/2019 privind Codul Administrativ, cu modificările și completările ulterioare,  </w:t>
      </w:r>
    </w:p>
    <w:p w14:paraId="218EB93E" w14:textId="650671E7" w:rsidR="00D31005" w:rsidRPr="001E38B5" w:rsidRDefault="00D31005" w:rsidP="006B6F64">
      <w:pPr>
        <w:spacing w:after="120" w:line="240" w:lineRule="auto"/>
        <w:ind w:firstLine="720"/>
        <w:jc w:val="both"/>
        <w:rPr>
          <w:sz w:val="28"/>
          <w:szCs w:val="28"/>
        </w:rPr>
      </w:pPr>
      <w:r w:rsidRPr="001E38B5">
        <w:rPr>
          <w:sz w:val="28"/>
          <w:szCs w:val="28"/>
        </w:rPr>
        <w:t xml:space="preserve">Serviciul </w:t>
      </w:r>
      <w:bookmarkStart w:id="1" w:name="_Hlk85714663"/>
      <w:r w:rsidRPr="001E38B5">
        <w:rPr>
          <w:sz w:val="28"/>
          <w:szCs w:val="28"/>
        </w:rPr>
        <w:t>Investiții, Gospodărire-Întreținere</w:t>
      </w:r>
      <w:bookmarkEnd w:id="1"/>
      <w:r w:rsidR="007616EC" w:rsidRPr="001E38B5">
        <w:rPr>
          <w:sz w:val="28"/>
          <w:szCs w:val="28"/>
        </w:rPr>
        <w:t xml:space="preserve">, </w:t>
      </w:r>
      <w:r w:rsidR="00DA6A7A" w:rsidRPr="001E38B5">
        <w:rPr>
          <w:sz w:val="28"/>
          <w:szCs w:val="28"/>
        </w:rPr>
        <w:t xml:space="preserve">și Directorul </w:t>
      </w:r>
      <w:r w:rsidR="007616EC" w:rsidRPr="001E38B5">
        <w:rPr>
          <w:sz w:val="28"/>
          <w:szCs w:val="28"/>
        </w:rPr>
        <w:t>E</w:t>
      </w:r>
      <w:r w:rsidR="00DA6A7A" w:rsidRPr="001E38B5">
        <w:rPr>
          <w:sz w:val="28"/>
          <w:szCs w:val="28"/>
        </w:rPr>
        <w:t>xecutiv al Direcției e</w:t>
      </w:r>
      <w:r w:rsidR="00733331" w:rsidRPr="001E38B5">
        <w:rPr>
          <w:sz w:val="28"/>
          <w:szCs w:val="28"/>
        </w:rPr>
        <w:t>c</w:t>
      </w:r>
      <w:r w:rsidR="00DA6A7A" w:rsidRPr="001E38B5">
        <w:rPr>
          <w:sz w:val="28"/>
          <w:szCs w:val="28"/>
        </w:rPr>
        <w:t xml:space="preserve">onomice  </w:t>
      </w:r>
      <w:r w:rsidRPr="001E38B5">
        <w:rPr>
          <w:sz w:val="28"/>
          <w:szCs w:val="28"/>
        </w:rPr>
        <w:t>formulează următorul:</w:t>
      </w:r>
    </w:p>
    <w:p w14:paraId="78FFC384" w14:textId="77777777" w:rsidR="004452C5" w:rsidRPr="001E38B5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9B483E" w14:textId="77777777" w:rsidR="001E38B5" w:rsidRPr="001E38B5" w:rsidRDefault="001E38B5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FC9904" w14:textId="77777777" w:rsidR="00A73A74" w:rsidRPr="001E38B5" w:rsidRDefault="001D6D04" w:rsidP="001C0088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8B5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42EA4DC3" w14:textId="701AA492" w:rsidR="001C0088" w:rsidRPr="001E38B5" w:rsidRDefault="006B6F64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  <w:bookmarkStart w:id="2" w:name="_Hlk140649416"/>
      <w:bookmarkStart w:id="3" w:name="_Hlk31895780"/>
      <w:bookmarkStart w:id="4" w:name="_Hlk22796876"/>
      <w:r w:rsidRPr="001E38B5">
        <w:rPr>
          <w:sz w:val="28"/>
          <w:szCs w:val="28"/>
        </w:rPr>
        <w:t>la proiectul de hotărâre privind</w:t>
      </w:r>
      <w:r w:rsidRPr="001E38B5">
        <w:rPr>
          <w:b/>
          <w:bCs/>
          <w:sz w:val="28"/>
          <w:szCs w:val="28"/>
        </w:rPr>
        <w:t xml:space="preserve"> </w:t>
      </w:r>
      <w:bookmarkEnd w:id="2"/>
      <w:r w:rsidRPr="00895AE8">
        <w:rPr>
          <w:sz w:val="28"/>
          <w:szCs w:val="28"/>
        </w:rPr>
        <w:t>aprobarea Cererii de finanțare și a Devizului General Estimativ pentru obiectivul de investiții</w:t>
      </w:r>
      <w:r w:rsidR="00946D6B" w:rsidRPr="00946D6B">
        <w:rPr>
          <w:b/>
          <w:sz w:val="28"/>
          <w:szCs w:val="28"/>
        </w:rPr>
        <w:t xml:space="preserve"> </w:t>
      </w:r>
      <w:r w:rsidR="00946D6B">
        <w:rPr>
          <w:b/>
          <w:sz w:val="28"/>
          <w:szCs w:val="28"/>
        </w:rPr>
        <w:t>Extindere rețe</w:t>
      </w:r>
      <w:r w:rsidR="00CD5B66">
        <w:rPr>
          <w:b/>
          <w:sz w:val="28"/>
          <w:szCs w:val="28"/>
        </w:rPr>
        <w:t>le</w:t>
      </w:r>
      <w:r w:rsidR="00946D6B">
        <w:rPr>
          <w:b/>
          <w:sz w:val="28"/>
          <w:szCs w:val="28"/>
        </w:rPr>
        <w:t xml:space="preserve"> de apă potabilă și canalizare menajeră, Sătmărel</w:t>
      </w:r>
      <w:r w:rsidR="00E93F71">
        <w:rPr>
          <w:b/>
          <w:sz w:val="28"/>
          <w:szCs w:val="28"/>
        </w:rPr>
        <w:t xml:space="preserve"> </w:t>
      </w:r>
      <w:r w:rsidR="00946D6B">
        <w:rPr>
          <w:b/>
          <w:sz w:val="28"/>
          <w:szCs w:val="28"/>
        </w:rPr>
        <w:t>- Zona</w:t>
      </w:r>
      <w:r w:rsidR="002C01B3">
        <w:rPr>
          <w:b/>
          <w:sz w:val="28"/>
          <w:szCs w:val="28"/>
        </w:rPr>
        <w:t xml:space="preserve"> </w:t>
      </w:r>
      <w:r w:rsidR="00946D6B">
        <w:rPr>
          <w:b/>
          <w:sz w:val="28"/>
          <w:szCs w:val="28"/>
        </w:rPr>
        <w:t>2</w:t>
      </w:r>
      <w:r w:rsidRPr="001E38B5">
        <w:rPr>
          <w:b/>
          <w:bCs/>
          <w:sz w:val="28"/>
          <w:szCs w:val="28"/>
        </w:rPr>
        <w:t xml:space="preserve">, Municipiul Satu Mare, Județul Satu </w:t>
      </w:r>
      <w:r w:rsidRPr="00895AE8">
        <w:rPr>
          <w:sz w:val="28"/>
          <w:szCs w:val="28"/>
        </w:rPr>
        <w:t>Mare în vederea depunerii în cad</w:t>
      </w:r>
      <w:r w:rsidR="00033276">
        <w:rPr>
          <w:sz w:val="28"/>
          <w:szCs w:val="28"/>
        </w:rPr>
        <w:t>r</w:t>
      </w:r>
      <w:r w:rsidRPr="00895AE8">
        <w:rPr>
          <w:sz w:val="28"/>
          <w:szCs w:val="28"/>
        </w:rPr>
        <w:t>ul Programului Național de Investiții</w:t>
      </w:r>
      <w:r w:rsidRPr="001E38B5">
        <w:rPr>
          <w:b/>
          <w:bCs/>
          <w:sz w:val="28"/>
          <w:szCs w:val="28"/>
        </w:rPr>
        <w:t xml:space="preserve"> “Anghel Saligny”</w:t>
      </w:r>
    </w:p>
    <w:p w14:paraId="1C98B007" w14:textId="77777777" w:rsidR="001E38B5" w:rsidRPr="001E38B5" w:rsidRDefault="001E38B5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</w:p>
    <w:p w14:paraId="53B6E749" w14:textId="77777777" w:rsidR="001E38B5" w:rsidRPr="001E38B5" w:rsidRDefault="001E38B5" w:rsidP="006B6F64">
      <w:pPr>
        <w:pStyle w:val="ListParagraph"/>
        <w:spacing w:after="0" w:line="256" w:lineRule="auto"/>
        <w:ind w:left="405"/>
        <w:jc w:val="center"/>
        <w:rPr>
          <w:b/>
          <w:bCs/>
          <w:sz w:val="28"/>
          <w:szCs w:val="28"/>
        </w:rPr>
      </w:pPr>
    </w:p>
    <w:bookmarkEnd w:id="3"/>
    <w:bookmarkEnd w:id="4"/>
    <w:p w14:paraId="66DBB380" w14:textId="574854D6" w:rsidR="001E38B5" w:rsidRPr="001E38B5" w:rsidRDefault="001E38B5" w:rsidP="006B6F64">
      <w:pPr>
        <w:pStyle w:val="ListParagraph"/>
        <w:spacing w:after="0" w:line="256" w:lineRule="auto"/>
        <w:ind w:left="0"/>
        <w:jc w:val="both"/>
        <w:rPr>
          <w:rFonts w:eastAsia="SimSun"/>
          <w:color w:val="FF0000"/>
          <w:sz w:val="28"/>
          <w:szCs w:val="28"/>
          <w:lang w:val="en-US" w:eastAsia="zh-CN"/>
        </w:rPr>
      </w:pPr>
      <w:r w:rsidRPr="001E38B5">
        <w:rPr>
          <w:b/>
          <w:bCs/>
          <w:sz w:val="28"/>
          <w:szCs w:val="28"/>
        </w:rPr>
        <w:tab/>
      </w:r>
      <w:r w:rsidRPr="001E38B5">
        <w:rPr>
          <w:sz w:val="28"/>
          <w:szCs w:val="28"/>
        </w:rPr>
        <w:t xml:space="preserve">Având în vedere Programul Național de Investiții </w:t>
      </w:r>
      <w:r w:rsidRPr="001E38B5">
        <w:rPr>
          <w:sz w:val="28"/>
          <w:szCs w:val="28"/>
          <w:lang w:val="en-US"/>
        </w:rPr>
        <w:t>“</w:t>
      </w:r>
      <w:r w:rsidRPr="001E38B5">
        <w:rPr>
          <w:sz w:val="28"/>
          <w:szCs w:val="28"/>
        </w:rPr>
        <w:t>Anghel Saligny</w:t>
      </w:r>
      <w:r w:rsidRPr="001E38B5">
        <w:rPr>
          <w:sz w:val="28"/>
          <w:szCs w:val="28"/>
          <w:lang w:val="en-US"/>
        </w:rPr>
        <w:t xml:space="preserve">” </w:t>
      </w:r>
      <w:proofErr w:type="spellStart"/>
      <w:r w:rsidRPr="001E38B5">
        <w:rPr>
          <w:sz w:val="28"/>
          <w:szCs w:val="28"/>
          <w:lang w:val="en-US"/>
        </w:rPr>
        <w:t>considerăm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oportună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accesarea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acestor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fonduri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în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vederea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dezvoltării</w:t>
      </w:r>
      <w:proofErr w:type="spellEnd"/>
      <w:r w:rsidRPr="001E38B5">
        <w:rPr>
          <w:sz w:val="28"/>
          <w:szCs w:val="28"/>
          <w:lang w:val="en-US"/>
        </w:rPr>
        <w:t xml:space="preserve"> Zonei</w:t>
      </w:r>
      <w:r w:rsidR="00EB027D">
        <w:rPr>
          <w:sz w:val="28"/>
          <w:szCs w:val="28"/>
          <w:lang w:val="en-US"/>
        </w:rPr>
        <w:t>2</w:t>
      </w:r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Sătmărel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datorită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posibilităților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financiare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limitate</w:t>
      </w:r>
      <w:proofErr w:type="spellEnd"/>
      <w:r w:rsidRPr="001E38B5">
        <w:rPr>
          <w:sz w:val="28"/>
          <w:szCs w:val="28"/>
          <w:lang w:val="en-US"/>
        </w:rPr>
        <w:t xml:space="preserve"> ale </w:t>
      </w:r>
      <w:proofErr w:type="spellStart"/>
      <w:r w:rsidRPr="001E38B5">
        <w:rPr>
          <w:sz w:val="28"/>
          <w:szCs w:val="28"/>
          <w:lang w:val="en-US"/>
        </w:rPr>
        <w:t>municipiul</w:t>
      </w:r>
      <w:proofErr w:type="spellEnd"/>
      <w:r w:rsidRPr="001E38B5">
        <w:rPr>
          <w:sz w:val="28"/>
          <w:szCs w:val="28"/>
          <w:lang w:val="en-US"/>
        </w:rPr>
        <w:t xml:space="preserve"> Satu Mare de a </w:t>
      </w:r>
      <w:proofErr w:type="spellStart"/>
      <w:r w:rsidRPr="001E38B5">
        <w:rPr>
          <w:sz w:val="28"/>
          <w:szCs w:val="28"/>
          <w:lang w:val="en-US"/>
        </w:rPr>
        <w:t>dezvolta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această</w:t>
      </w:r>
      <w:proofErr w:type="spellEnd"/>
      <w:r w:rsidRPr="001E38B5">
        <w:rPr>
          <w:sz w:val="28"/>
          <w:szCs w:val="28"/>
          <w:lang w:val="en-US"/>
        </w:rPr>
        <w:t xml:space="preserve"> </w:t>
      </w:r>
      <w:proofErr w:type="spellStart"/>
      <w:r w:rsidRPr="001E38B5">
        <w:rPr>
          <w:sz w:val="28"/>
          <w:szCs w:val="28"/>
          <w:lang w:val="en-US"/>
        </w:rPr>
        <w:t>zonă</w:t>
      </w:r>
      <w:proofErr w:type="spellEnd"/>
      <w:r w:rsidRPr="001E38B5">
        <w:rPr>
          <w:sz w:val="28"/>
          <w:szCs w:val="28"/>
          <w:lang w:val="en-US"/>
        </w:rPr>
        <w:t>.</w:t>
      </w:r>
    </w:p>
    <w:p w14:paraId="7B52ADD0" w14:textId="16E996FF" w:rsidR="006B6F64" w:rsidRPr="001E38B5" w:rsidRDefault="006B6F64" w:rsidP="001E38B5">
      <w:pPr>
        <w:pStyle w:val="ListParagraph"/>
        <w:spacing w:after="0" w:line="256" w:lineRule="auto"/>
        <w:ind w:left="0" w:firstLine="720"/>
        <w:jc w:val="both"/>
        <w:rPr>
          <w:rFonts w:eastAsia="SimSun"/>
          <w:sz w:val="28"/>
          <w:szCs w:val="28"/>
          <w:lang w:eastAsia="zh-CN"/>
        </w:rPr>
      </w:pPr>
      <w:r w:rsidRPr="001E38B5">
        <w:rPr>
          <w:rFonts w:eastAsia="SimSun"/>
          <w:sz w:val="28"/>
          <w:szCs w:val="28"/>
          <w:lang w:eastAsia="zh-CN"/>
        </w:rPr>
        <w:t>Obiectivul general al proiectului de utilitate publică constă în realizarea unei rețele de apă potabilă și a unei rețele de canalizare cu stații de pompare pentru colectarea apelor menajere.</w:t>
      </w:r>
    </w:p>
    <w:p w14:paraId="71E540DD" w14:textId="0B9012EF" w:rsidR="006B6F64" w:rsidRPr="001E38B5" w:rsidRDefault="006B6F64" w:rsidP="006B6F64">
      <w:pPr>
        <w:pStyle w:val="ListParagraph"/>
        <w:spacing w:after="0" w:line="256" w:lineRule="auto"/>
        <w:ind w:left="0" w:firstLine="720"/>
        <w:jc w:val="both"/>
        <w:rPr>
          <w:kern w:val="20"/>
          <w:sz w:val="28"/>
          <w:szCs w:val="28"/>
        </w:rPr>
      </w:pPr>
      <w:r w:rsidRPr="001E38B5">
        <w:rPr>
          <w:rFonts w:eastAsia="SimSun"/>
          <w:sz w:val="28"/>
          <w:szCs w:val="28"/>
          <w:lang w:eastAsia="zh-CN"/>
        </w:rPr>
        <w:t>Realizarea 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calitate a zonei, reducerea poluării solului și a apelor subterane, reducerea poluării apelor de suprafață receptoare și dezvoltarea rețelelor de utilități. Realizarea rețelelor de apa potabilă și canalizare va permite modernizarea străzilor.</w:t>
      </w:r>
      <w:r w:rsidR="00F4211F" w:rsidRPr="001E38B5">
        <w:rPr>
          <w:kern w:val="20"/>
          <w:sz w:val="28"/>
          <w:szCs w:val="28"/>
        </w:rPr>
        <w:t xml:space="preserve">         </w:t>
      </w:r>
    </w:p>
    <w:p w14:paraId="6ABEDA20" w14:textId="77777777" w:rsidR="007B4026" w:rsidRPr="00A42046" w:rsidRDefault="007B4026" w:rsidP="007B4026">
      <w:pPr>
        <w:spacing w:after="0" w:line="256" w:lineRule="auto"/>
        <w:ind w:firstLine="720"/>
        <w:jc w:val="both"/>
        <w:rPr>
          <w:kern w:val="20"/>
          <w:sz w:val="28"/>
          <w:szCs w:val="28"/>
        </w:rPr>
      </w:pPr>
      <w:r w:rsidRPr="00A42046">
        <w:rPr>
          <w:kern w:val="20"/>
          <w:sz w:val="28"/>
          <w:szCs w:val="28"/>
        </w:rPr>
        <w:t>Sunt respectate prevederile art. 1 alin (5) ”... Pot fi finanţate prin prezentul program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>obiectivele de investiţii care nu sunt incluse la finanţare în programele derulate din fonduri externe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>nerambursabile în perioada de programare 2021-2027 sau prin alte programe naţionale sau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>comunitare, inclusiv din contracte de împrumut semnate cu instituţii de credit sau instituţii financiare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>interne sau internaţionale…” coroborate cu prevederile art. 4 alin (10) din Ordonanța de Urgență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>95/2021 ”.... Nu sunt eligibile obiectivele de investiţii care au fost aprobate la finanţare şi sunt în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 xml:space="preserve">derulare prin </w:t>
      </w:r>
      <w:r w:rsidRPr="00A42046">
        <w:rPr>
          <w:kern w:val="20"/>
          <w:sz w:val="28"/>
          <w:szCs w:val="28"/>
        </w:rPr>
        <w:lastRenderedPageBreak/>
        <w:t>programe naţionale, care nu au execuţie bugetară la data intrării în vigoare a prezentei</w:t>
      </w:r>
      <w:r>
        <w:rPr>
          <w:kern w:val="20"/>
          <w:sz w:val="28"/>
          <w:szCs w:val="28"/>
        </w:rPr>
        <w:t xml:space="preserve"> </w:t>
      </w:r>
      <w:r w:rsidRPr="00A42046">
        <w:rPr>
          <w:kern w:val="20"/>
          <w:sz w:val="28"/>
          <w:szCs w:val="28"/>
        </w:rPr>
        <w:t xml:space="preserve">ordonanţe de urgenţă....”.. </w:t>
      </w:r>
    </w:p>
    <w:p w14:paraId="36C2FF7A" w14:textId="77777777" w:rsidR="007B4026" w:rsidRPr="001E38B5" w:rsidRDefault="007B4026" w:rsidP="007B402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 w:val="28"/>
          <w:szCs w:val="28"/>
        </w:rPr>
      </w:pPr>
      <w:r w:rsidRPr="001E38B5">
        <w:rPr>
          <w:kern w:val="20"/>
          <w:sz w:val="28"/>
          <w:szCs w:val="28"/>
        </w:rPr>
        <w:tab/>
        <w:t>Se vor respecta prevederile Art. 3 din Ordonanța de Urgență 95/2021 conform căruia ”Obiectivele de investiţii care se realizează în cadrul programului trebuie să fie amplasate pe terenuri şi/sau construcţii, după caz, aflate în proprietatea publică sau privată a unităţilor administrativ-teritoriale sau în administrarea autorităţilor administraţiei publice locale, cu respectarea prevederilor legale în vigoare.”</w:t>
      </w:r>
    </w:p>
    <w:p w14:paraId="71CFBCD7" w14:textId="56E0CB96" w:rsidR="007B4026" w:rsidRPr="00A42046" w:rsidRDefault="007B4026" w:rsidP="007B402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E38B5">
        <w:rPr>
          <w:color w:val="FF0000"/>
          <w:kern w:val="20"/>
          <w:sz w:val="28"/>
          <w:szCs w:val="28"/>
        </w:rPr>
        <w:tab/>
      </w:r>
      <w:r w:rsidRPr="00A42046">
        <w:rPr>
          <w:sz w:val="28"/>
          <w:szCs w:val="28"/>
        </w:rPr>
        <w:t>Raportat la prevederile Leg</w:t>
      </w:r>
      <w:r w:rsidR="00491FE8">
        <w:rPr>
          <w:sz w:val="28"/>
          <w:szCs w:val="28"/>
        </w:rPr>
        <w:t>ii</w:t>
      </w:r>
      <w:r w:rsidRPr="00A42046">
        <w:rPr>
          <w:sz w:val="28"/>
          <w:szCs w:val="28"/>
        </w:rPr>
        <w:t xml:space="preserve"> nr. 273/2006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privind finanțele publice locale, cu modificările și completările ulterioare, potrivit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cărora:</w:t>
      </w:r>
      <w:r w:rsidR="00491FE8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.....Nicio cheltuială nu poate fi înscrisă în bugetele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prevăzute la art.1 alin. (2) și nici nu poate fi angajată și efectuată din aceste bugete,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dacă nu există baza legală pentru respectiva cheltuială..... Nicio cheltuială din fonduri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publice locale nu poate fi angajată, ordonanțată și plătită dacă nu este aprobată, potrivit</w:t>
      </w:r>
      <w:r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legii, și dacă nu are prevederi bugetare și surse de finanțare..”,</w:t>
      </w:r>
    </w:p>
    <w:p w14:paraId="498C75EC" w14:textId="77777777" w:rsidR="007B4026" w:rsidRPr="00A42046" w:rsidRDefault="007B4026" w:rsidP="007B402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A42046">
        <w:rPr>
          <w:sz w:val="28"/>
          <w:szCs w:val="28"/>
        </w:rPr>
        <w:t>Față de cele expuse mai sus, văzând și prevederile din Codul Administrativ, cu</w:t>
      </w:r>
    </w:p>
    <w:p w14:paraId="5952E58C" w14:textId="22427FF8" w:rsidR="007B4026" w:rsidRPr="001E38B5" w:rsidRDefault="007B4026" w:rsidP="007B402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42046">
        <w:rPr>
          <w:sz w:val="28"/>
          <w:szCs w:val="28"/>
        </w:rPr>
        <w:t>modificările și completările ulterioare potrivit cărora consiliul local hotărăște în</w:t>
      </w:r>
      <w:r w:rsidR="00491FE8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condițiile legii și are atribuții privind dezvoltarea economico-socială și de mediu a</w:t>
      </w:r>
      <w:r w:rsidR="00491FE8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municipiului, proiectul de hotărâre se înaintează Consiliului Local al Municipiului</w:t>
      </w:r>
      <w:r w:rsidR="00491FE8">
        <w:rPr>
          <w:sz w:val="28"/>
          <w:szCs w:val="28"/>
        </w:rPr>
        <w:t xml:space="preserve"> </w:t>
      </w:r>
      <w:r w:rsidRPr="00A42046">
        <w:rPr>
          <w:sz w:val="28"/>
          <w:szCs w:val="28"/>
        </w:rPr>
        <w:t>Satu Mare cu propunere de aprobare.</w:t>
      </w:r>
    </w:p>
    <w:p w14:paraId="4FB8F496" w14:textId="5AD45CD6" w:rsidR="00807850" w:rsidRPr="001E38B5" w:rsidRDefault="00807850" w:rsidP="00351B0A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3CFE7B6C" w14:textId="77777777" w:rsidR="00193E52" w:rsidRPr="001E38B5" w:rsidRDefault="00193E52" w:rsidP="00351B0A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14:paraId="6F4107C0" w14:textId="77777777" w:rsidR="008068AE" w:rsidRPr="001E38B5" w:rsidRDefault="008068AE" w:rsidP="00351B0A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Hlk113627798"/>
    </w:p>
    <w:p w14:paraId="1F5FCE88" w14:textId="0D15AEFB" w:rsidR="007616EC" w:rsidRPr="00895AE8" w:rsidRDefault="0086649E" w:rsidP="00895AE8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38B5">
        <w:rPr>
          <w:rFonts w:ascii="Times New Roman" w:hAnsi="Times New Roman" w:cs="Times New Roman"/>
          <w:b/>
          <w:sz w:val="28"/>
          <w:szCs w:val="28"/>
        </w:rPr>
        <w:t xml:space="preserve">Director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E</w:t>
      </w:r>
      <w:r w:rsidRPr="001E38B5">
        <w:rPr>
          <w:rFonts w:ascii="Times New Roman" w:hAnsi="Times New Roman" w:cs="Times New Roman"/>
          <w:b/>
          <w:sz w:val="28"/>
          <w:szCs w:val="28"/>
        </w:rPr>
        <w:t xml:space="preserve">xecutiv                             </w:t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2C0453" w:rsidRPr="001E38B5">
        <w:rPr>
          <w:rFonts w:ascii="Times New Roman" w:hAnsi="Times New Roman" w:cs="Times New Roman"/>
          <w:b/>
          <w:sz w:val="28"/>
          <w:szCs w:val="28"/>
        </w:rPr>
        <w:t>Șef</w:t>
      </w:r>
      <w:r w:rsidR="00895A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S</w:t>
      </w:r>
      <w:r w:rsidR="001D6D04" w:rsidRPr="001E38B5">
        <w:rPr>
          <w:rFonts w:ascii="Times New Roman" w:hAnsi="Times New Roman" w:cs="Times New Roman"/>
          <w:b/>
          <w:sz w:val="28"/>
          <w:szCs w:val="28"/>
        </w:rPr>
        <w:t>erviciu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 xml:space="preserve"> Investiții,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7616EC"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1A4FBC" w:rsidRPr="001E38B5">
        <w:rPr>
          <w:rFonts w:ascii="Times New Roman" w:hAnsi="Times New Roman" w:cs="Times New Roman"/>
          <w:sz w:val="28"/>
          <w:szCs w:val="28"/>
        </w:rPr>
        <w:t xml:space="preserve">        </w:t>
      </w:r>
      <w:r w:rsidR="007616EC"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1A4FBC" w:rsidRPr="001E38B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16EC" w:rsidRPr="001E38B5">
        <w:rPr>
          <w:rFonts w:ascii="Times New Roman" w:hAnsi="Times New Roman" w:cs="Times New Roman"/>
          <w:b/>
          <w:sz w:val="28"/>
          <w:szCs w:val="28"/>
        </w:rPr>
        <w:t>Gospodărire-Întreținere</w:t>
      </w:r>
    </w:p>
    <w:p w14:paraId="24EBACD1" w14:textId="13E684DD" w:rsidR="001A4FBC" w:rsidRPr="001E38B5" w:rsidRDefault="00CB282E" w:rsidP="00A225F8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  <w:r w:rsidRPr="001E38B5">
        <w:rPr>
          <w:rFonts w:ascii="Times New Roman" w:hAnsi="Times New Roman" w:cs="Times New Roman"/>
          <w:sz w:val="28"/>
          <w:szCs w:val="28"/>
        </w:rPr>
        <w:t xml:space="preserve"> </w:t>
      </w:r>
      <w:r w:rsidR="0086649E" w:rsidRPr="001E38B5">
        <w:rPr>
          <w:rFonts w:ascii="Times New Roman" w:hAnsi="Times New Roman" w:cs="Times New Roman"/>
          <w:sz w:val="28"/>
          <w:szCs w:val="28"/>
        </w:rPr>
        <w:t>Ec.Ursu Lucica</w:t>
      </w:r>
      <w:r w:rsidR="001D6D04" w:rsidRPr="001E38B5">
        <w:rPr>
          <w:rFonts w:ascii="Times New Roman" w:hAnsi="Times New Roman" w:cs="Times New Roman"/>
          <w:sz w:val="28"/>
          <w:szCs w:val="28"/>
        </w:rPr>
        <w:t xml:space="preserve">     </w:t>
      </w:r>
      <w:r w:rsidR="00A55E21" w:rsidRPr="001E38B5">
        <w:rPr>
          <w:rFonts w:ascii="Times New Roman" w:hAnsi="Times New Roman" w:cs="Times New Roman"/>
          <w:sz w:val="28"/>
          <w:szCs w:val="28"/>
        </w:rPr>
        <w:t xml:space="preserve">   </w:t>
      </w:r>
      <w:r w:rsidR="00D66225" w:rsidRPr="001E38B5">
        <w:rPr>
          <w:rFonts w:ascii="Times New Roman" w:hAnsi="Times New Roman" w:cs="Times New Roman"/>
          <w:sz w:val="28"/>
          <w:szCs w:val="28"/>
        </w:rPr>
        <w:t xml:space="preserve">        </w:t>
      </w:r>
      <w:r w:rsidR="001D6D04" w:rsidRPr="001E38B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</w:r>
      <w:r w:rsidR="001A4FBC" w:rsidRPr="001E38B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E014E" w:rsidRPr="001E38B5">
        <w:rPr>
          <w:rFonts w:ascii="Times New Roman" w:hAnsi="Times New Roman" w:cs="Times New Roman"/>
          <w:sz w:val="28"/>
          <w:szCs w:val="28"/>
        </w:rPr>
        <w:t xml:space="preserve">ing. Szűcs Zsigmond  </w:t>
      </w:r>
      <w:r w:rsidR="007616EC" w:rsidRPr="001E38B5">
        <w:rPr>
          <w:rFonts w:ascii="Times New Roman" w:hAnsi="Times New Roman" w:cs="Times New Roman"/>
          <w:sz w:val="28"/>
          <w:szCs w:val="28"/>
        </w:rPr>
        <w:tab/>
      </w:r>
      <w:bookmarkEnd w:id="5"/>
    </w:p>
    <w:sectPr w:rsidR="001A4FBC" w:rsidRPr="001E38B5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CF079" w14:textId="77777777" w:rsidR="007A39C3" w:rsidRDefault="007A39C3" w:rsidP="0011506A">
      <w:pPr>
        <w:spacing w:after="0" w:line="240" w:lineRule="auto"/>
      </w:pPr>
      <w:r>
        <w:separator/>
      </w:r>
    </w:p>
  </w:endnote>
  <w:endnote w:type="continuationSeparator" w:id="0">
    <w:p w14:paraId="47D52625" w14:textId="77777777" w:rsidR="007A39C3" w:rsidRDefault="007A39C3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97ACC0C" w14:textId="61284AB3" w:rsidR="008068AE" w:rsidRPr="008068AE" w:rsidRDefault="008068AE" w:rsidP="008068AE">
    <w:pPr>
      <w:pStyle w:val="Footer"/>
      <w:rPr>
        <w:sz w:val="16"/>
        <w:szCs w:val="16"/>
      </w:rPr>
    </w:pPr>
    <w:r w:rsidRPr="008068AE">
      <w:rPr>
        <w:sz w:val="16"/>
        <w:szCs w:val="16"/>
      </w:rPr>
      <w:t xml:space="preserve">Întocmit, </w:t>
    </w:r>
    <w:r w:rsidR="006B6F64">
      <w:rPr>
        <w:sz w:val="16"/>
        <w:szCs w:val="16"/>
      </w:rPr>
      <w:t>Stan Mihaela</w:t>
    </w:r>
    <w:r w:rsidRPr="008068AE">
      <w:rPr>
        <w:sz w:val="16"/>
        <w:szCs w:val="16"/>
      </w:rPr>
      <w:t xml:space="preserve">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3E48" w14:textId="77777777" w:rsidR="007A39C3" w:rsidRDefault="007A39C3" w:rsidP="0011506A">
      <w:pPr>
        <w:spacing w:after="0" w:line="240" w:lineRule="auto"/>
      </w:pPr>
      <w:r>
        <w:separator/>
      </w:r>
    </w:p>
  </w:footnote>
  <w:footnote w:type="continuationSeparator" w:id="0">
    <w:p w14:paraId="0D89E4FB" w14:textId="77777777" w:rsidR="007A39C3" w:rsidRDefault="007A39C3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965864">
    <w:abstractNumId w:val="7"/>
  </w:num>
  <w:num w:numId="2" w16cid:durableId="434903374">
    <w:abstractNumId w:val="8"/>
  </w:num>
  <w:num w:numId="3" w16cid:durableId="2035841795">
    <w:abstractNumId w:val="3"/>
  </w:num>
  <w:num w:numId="4" w16cid:durableId="282660377">
    <w:abstractNumId w:val="5"/>
  </w:num>
  <w:num w:numId="5" w16cid:durableId="1420714621">
    <w:abstractNumId w:val="6"/>
  </w:num>
  <w:num w:numId="6" w16cid:durableId="1346712704">
    <w:abstractNumId w:val="4"/>
  </w:num>
  <w:num w:numId="7" w16cid:durableId="19404594">
    <w:abstractNumId w:val="0"/>
  </w:num>
  <w:num w:numId="8" w16cid:durableId="962230724">
    <w:abstractNumId w:val="1"/>
  </w:num>
  <w:num w:numId="9" w16cid:durableId="713307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6BB2"/>
    <w:rsid w:val="00033276"/>
    <w:rsid w:val="00053E7B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5FC8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27A5A"/>
    <w:rsid w:val="00134882"/>
    <w:rsid w:val="0016095E"/>
    <w:rsid w:val="00165CF5"/>
    <w:rsid w:val="00167775"/>
    <w:rsid w:val="00170740"/>
    <w:rsid w:val="00184BF0"/>
    <w:rsid w:val="00191442"/>
    <w:rsid w:val="00193E52"/>
    <w:rsid w:val="00196105"/>
    <w:rsid w:val="00197734"/>
    <w:rsid w:val="001A4FBC"/>
    <w:rsid w:val="001A5646"/>
    <w:rsid w:val="001C0088"/>
    <w:rsid w:val="001D144E"/>
    <w:rsid w:val="001D1466"/>
    <w:rsid w:val="001D6D04"/>
    <w:rsid w:val="001E38B5"/>
    <w:rsid w:val="001E54CA"/>
    <w:rsid w:val="001E5B74"/>
    <w:rsid w:val="001E69BA"/>
    <w:rsid w:val="001F10E1"/>
    <w:rsid w:val="001F792D"/>
    <w:rsid w:val="002003EA"/>
    <w:rsid w:val="0020230C"/>
    <w:rsid w:val="00203F6E"/>
    <w:rsid w:val="00215CDC"/>
    <w:rsid w:val="00222137"/>
    <w:rsid w:val="00222BDC"/>
    <w:rsid w:val="00223D68"/>
    <w:rsid w:val="00234C51"/>
    <w:rsid w:val="0024553A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1B3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96FFE"/>
    <w:rsid w:val="003A0AAB"/>
    <w:rsid w:val="003A19B6"/>
    <w:rsid w:val="003A6116"/>
    <w:rsid w:val="003B2D59"/>
    <w:rsid w:val="003B6AB4"/>
    <w:rsid w:val="003C0545"/>
    <w:rsid w:val="003C4260"/>
    <w:rsid w:val="003D14CF"/>
    <w:rsid w:val="003D7991"/>
    <w:rsid w:val="003D7EC3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3D04"/>
    <w:rsid w:val="0043418F"/>
    <w:rsid w:val="004452C5"/>
    <w:rsid w:val="00446073"/>
    <w:rsid w:val="00467E16"/>
    <w:rsid w:val="00472FBE"/>
    <w:rsid w:val="00491FE8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46D21"/>
    <w:rsid w:val="00550640"/>
    <w:rsid w:val="00557265"/>
    <w:rsid w:val="00564BA3"/>
    <w:rsid w:val="00570841"/>
    <w:rsid w:val="00570977"/>
    <w:rsid w:val="00574D80"/>
    <w:rsid w:val="0058259A"/>
    <w:rsid w:val="00584313"/>
    <w:rsid w:val="005A01E4"/>
    <w:rsid w:val="005A272F"/>
    <w:rsid w:val="005A6914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62095F"/>
    <w:rsid w:val="006224D2"/>
    <w:rsid w:val="00627B4E"/>
    <w:rsid w:val="00633BFD"/>
    <w:rsid w:val="006450C0"/>
    <w:rsid w:val="006538BB"/>
    <w:rsid w:val="006549C5"/>
    <w:rsid w:val="00665BC7"/>
    <w:rsid w:val="0066611D"/>
    <w:rsid w:val="00666D96"/>
    <w:rsid w:val="00673F47"/>
    <w:rsid w:val="00675A1C"/>
    <w:rsid w:val="00675CF7"/>
    <w:rsid w:val="0067600D"/>
    <w:rsid w:val="00680D66"/>
    <w:rsid w:val="00686A51"/>
    <w:rsid w:val="0068772D"/>
    <w:rsid w:val="00697EAE"/>
    <w:rsid w:val="006A5575"/>
    <w:rsid w:val="006B1BD0"/>
    <w:rsid w:val="006B6F64"/>
    <w:rsid w:val="006B7DE1"/>
    <w:rsid w:val="006C1789"/>
    <w:rsid w:val="006C7912"/>
    <w:rsid w:val="006D1C5B"/>
    <w:rsid w:val="006D1D46"/>
    <w:rsid w:val="006D7D47"/>
    <w:rsid w:val="006E6FAD"/>
    <w:rsid w:val="007018DE"/>
    <w:rsid w:val="00701D79"/>
    <w:rsid w:val="00702ACD"/>
    <w:rsid w:val="00703F32"/>
    <w:rsid w:val="00733331"/>
    <w:rsid w:val="00736AB8"/>
    <w:rsid w:val="00745320"/>
    <w:rsid w:val="0075330D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A39C3"/>
    <w:rsid w:val="007B4026"/>
    <w:rsid w:val="007B650B"/>
    <w:rsid w:val="007C149A"/>
    <w:rsid w:val="007C23BA"/>
    <w:rsid w:val="007C41DB"/>
    <w:rsid w:val="007C7FC8"/>
    <w:rsid w:val="007E2FA3"/>
    <w:rsid w:val="007F758A"/>
    <w:rsid w:val="008068AE"/>
    <w:rsid w:val="00807850"/>
    <w:rsid w:val="00816370"/>
    <w:rsid w:val="00817751"/>
    <w:rsid w:val="00825B6B"/>
    <w:rsid w:val="0083133C"/>
    <w:rsid w:val="00831ABA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86C08"/>
    <w:rsid w:val="00895AE8"/>
    <w:rsid w:val="008A1469"/>
    <w:rsid w:val="008B4D52"/>
    <w:rsid w:val="008C1716"/>
    <w:rsid w:val="008D3316"/>
    <w:rsid w:val="008D66A7"/>
    <w:rsid w:val="008E13B6"/>
    <w:rsid w:val="00913EDE"/>
    <w:rsid w:val="00916EF1"/>
    <w:rsid w:val="009179E5"/>
    <w:rsid w:val="00930004"/>
    <w:rsid w:val="009349AD"/>
    <w:rsid w:val="009424D1"/>
    <w:rsid w:val="00946D6B"/>
    <w:rsid w:val="0095123F"/>
    <w:rsid w:val="00953E9C"/>
    <w:rsid w:val="009577FA"/>
    <w:rsid w:val="00973749"/>
    <w:rsid w:val="00984001"/>
    <w:rsid w:val="009928CD"/>
    <w:rsid w:val="00994971"/>
    <w:rsid w:val="009A3C4E"/>
    <w:rsid w:val="009B0961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05AD"/>
    <w:rsid w:val="00A33F9D"/>
    <w:rsid w:val="00A366C7"/>
    <w:rsid w:val="00A37D85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4F61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1182"/>
    <w:rsid w:val="00AE4A21"/>
    <w:rsid w:val="00AF0463"/>
    <w:rsid w:val="00AF1F6A"/>
    <w:rsid w:val="00AF2A4B"/>
    <w:rsid w:val="00AF6B79"/>
    <w:rsid w:val="00B03D55"/>
    <w:rsid w:val="00B03F4B"/>
    <w:rsid w:val="00B34B73"/>
    <w:rsid w:val="00B37152"/>
    <w:rsid w:val="00B46CD8"/>
    <w:rsid w:val="00B46EF2"/>
    <w:rsid w:val="00B526D0"/>
    <w:rsid w:val="00B538F8"/>
    <w:rsid w:val="00B539DE"/>
    <w:rsid w:val="00B548E5"/>
    <w:rsid w:val="00B54C93"/>
    <w:rsid w:val="00B67C3F"/>
    <w:rsid w:val="00B7276D"/>
    <w:rsid w:val="00B837B9"/>
    <w:rsid w:val="00B842C4"/>
    <w:rsid w:val="00BA17F1"/>
    <w:rsid w:val="00BA5BEA"/>
    <w:rsid w:val="00BB5924"/>
    <w:rsid w:val="00BB7EA0"/>
    <w:rsid w:val="00BC0034"/>
    <w:rsid w:val="00BE0650"/>
    <w:rsid w:val="00BE2423"/>
    <w:rsid w:val="00BF042E"/>
    <w:rsid w:val="00BF709A"/>
    <w:rsid w:val="00C10C0A"/>
    <w:rsid w:val="00C119C2"/>
    <w:rsid w:val="00C16E86"/>
    <w:rsid w:val="00C206B4"/>
    <w:rsid w:val="00C2484A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03F1"/>
    <w:rsid w:val="00CB1F9B"/>
    <w:rsid w:val="00CB282E"/>
    <w:rsid w:val="00CD5B66"/>
    <w:rsid w:val="00CE7579"/>
    <w:rsid w:val="00CF1D41"/>
    <w:rsid w:val="00D11BEC"/>
    <w:rsid w:val="00D21B2B"/>
    <w:rsid w:val="00D2557D"/>
    <w:rsid w:val="00D31005"/>
    <w:rsid w:val="00D47C6B"/>
    <w:rsid w:val="00D64139"/>
    <w:rsid w:val="00D6501B"/>
    <w:rsid w:val="00D66225"/>
    <w:rsid w:val="00D67D8E"/>
    <w:rsid w:val="00D73083"/>
    <w:rsid w:val="00D92672"/>
    <w:rsid w:val="00D93E45"/>
    <w:rsid w:val="00DA40B8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E70A8"/>
    <w:rsid w:val="00DF0A7B"/>
    <w:rsid w:val="00DF2E97"/>
    <w:rsid w:val="00E02D91"/>
    <w:rsid w:val="00E0509D"/>
    <w:rsid w:val="00E24F5B"/>
    <w:rsid w:val="00E3290A"/>
    <w:rsid w:val="00E32C0C"/>
    <w:rsid w:val="00E33A9E"/>
    <w:rsid w:val="00E52FE4"/>
    <w:rsid w:val="00E56388"/>
    <w:rsid w:val="00E57C09"/>
    <w:rsid w:val="00E602DE"/>
    <w:rsid w:val="00E70156"/>
    <w:rsid w:val="00E815B1"/>
    <w:rsid w:val="00E821A0"/>
    <w:rsid w:val="00E93F71"/>
    <w:rsid w:val="00EA6546"/>
    <w:rsid w:val="00EB027D"/>
    <w:rsid w:val="00EC01EF"/>
    <w:rsid w:val="00EC7F85"/>
    <w:rsid w:val="00ED08A3"/>
    <w:rsid w:val="00EF6837"/>
    <w:rsid w:val="00F02D24"/>
    <w:rsid w:val="00F03751"/>
    <w:rsid w:val="00F231C9"/>
    <w:rsid w:val="00F23EF5"/>
    <w:rsid w:val="00F30680"/>
    <w:rsid w:val="00F30E26"/>
    <w:rsid w:val="00F316A6"/>
    <w:rsid w:val="00F32E25"/>
    <w:rsid w:val="00F4211F"/>
    <w:rsid w:val="00F508E7"/>
    <w:rsid w:val="00F57E25"/>
    <w:rsid w:val="00F64BDB"/>
    <w:rsid w:val="00F66A49"/>
    <w:rsid w:val="00F747B2"/>
    <w:rsid w:val="00F818A7"/>
    <w:rsid w:val="00F8637C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Mihaela Stan</cp:lastModifiedBy>
  <cp:revision>17</cp:revision>
  <cp:lastPrinted>2023-07-25T07:45:00Z</cp:lastPrinted>
  <dcterms:created xsi:type="dcterms:W3CDTF">2023-09-19T12:36:00Z</dcterms:created>
  <dcterms:modified xsi:type="dcterms:W3CDTF">2023-09-20T12:24:00Z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