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73079" w14:textId="4A4A6493" w:rsidR="00CB7D7F" w:rsidRPr="007007BE" w:rsidRDefault="002742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07BE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2EBE5815" w14:textId="429D4E2A" w:rsidR="002742CC" w:rsidRPr="007007BE" w:rsidRDefault="002742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07BE">
        <w:rPr>
          <w:rFonts w:ascii="Times New Roman" w:hAnsi="Times New Roman" w:cs="Times New Roman"/>
          <w:b/>
          <w:bCs/>
          <w:sz w:val="28"/>
          <w:szCs w:val="28"/>
        </w:rPr>
        <w:t xml:space="preserve">DIRECȚIA DE IMPOZITE ȘI TAXE LOCALE </w:t>
      </w:r>
    </w:p>
    <w:p w14:paraId="68A71641" w14:textId="3E3E0C65" w:rsidR="002742CC" w:rsidRPr="007007BE" w:rsidRDefault="002742CC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007BE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7007BE"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62123</w:t>
      </w:r>
      <w:r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 w:rsidR="007007BE"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18</w:t>
      </w:r>
      <w:r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7007BE"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01</w:t>
      </w:r>
      <w:r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.202</w:t>
      </w:r>
      <w:r w:rsidR="007007BE"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7007B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39759AB6" w14:textId="77777777" w:rsidR="002742CC" w:rsidRPr="007007BE" w:rsidRDefault="002742CC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55BD720" w14:textId="77777777" w:rsidR="00667704" w:rsidRPr="007007BE" w:rsidRDefault="00667704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F3A9498" w14:textId="77777777" w:rsidR="00667704" w:rsidRPr="007007BE" w:rsidRDefault="00667704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87A5583" w14:textId="77777777" w:rsidR="002742CC" w:rsidRPr="007007BE" w:rsidRDefault="002742CC" w:rsidP="002742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07BE">
        <w:rPr>
          <w:rFonts w:ascii="Times New Roman" w:hAnsi="Times New Roman" w:cs="Times New Roman"/>
          <w:bCs/>
          <w:sz w:val="28"/>
          <w:szCs w:val="28"/>
        </w:rPr>
        <w:t>În temeiul prevederilor art.136 alin. (8) lit. b) din OUG nr. 57/2019 privind Codul Administrativ, cu modificările și completările ulterioare, Direcția Impozite și Taxe Locale din cadrul aparatului de specialitate al Primarului Municipiului Satu Mare, formulează următorul</w:t>
      </w:r>
    </w:p>
    <w:p w14:paraId="782F38C3" w14:textId="77777777" w:rsidR="002742CC" w:rsidRPr="007007BE" w:rsidRDefault="002742CC" w:rsidP="0027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14:paraId="4250D4F3" w14:textId="77777777" w:rsidR="00667704" w:rsidRPr="007007BE" w:rsidRDefault="002742CC" w:rsidP="0027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A17731" w14:textId="35636CC7" w:rsidR="002742CC" w:rsidRPr="007007BE" w:rsidRDefault="002742CC" w:rsidP="0027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 xml:space="preserve">     RAPORT DE SPECIALITATE</w:t>
      </w:r>
    </w:p>
    <w:p w14:paraId="3B667170" w14:textId="2F86B38C" w:rsidR="002742CC" w:rsidRPr="007007BE" w:rsidRDefault="002742CC" w:rsidP="002742C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 xml:space="preserve">la proiectul de hotărâre </w:t>
      </w:r>
      <w:r w:rsidRPr="007007BE">
        <w:rPr>
          <w:rFonts w:ascii="Times New Roman" w:hAnsi="Times New Roman" w:cs="Times New Roman"/>
          <w:b/>
          <w:iCs/>
          <w:sz w:val="28"/>
          <w:szCs w:val="28"/>
        </w:rPr>
        <w:t xml:space="preserve">pentru modificarea </w:t>
      </w:r>
      <w:bookmarkStart w:id="0" w:name="_Hlk118378397"/>
      <w:r w:rsidRPr="007007BE">
        <w:rPr>
          <w:rFonts w:ascii="Times New Roman" w:hAnsi="Times New Roman" w:cs="Times New Roman"/>
          <w:b/>
          <w:iCs/>
          <w:sz w:val="28"/>
          <w:szCs w:val="28"/>
        </w:rPr>
        <w:t>H</w:t>
      </w:r>
      <w:bookmarkStart w:id="1" w:name="_Hlk121388367"/>
      <w:r w:rsidRPr="007007BE">
        <w:rPr>
          <w:rFonts w:ascii="Times New Roman" w:hAnsi="Times New Roman" w:cs="Times New Roman"/>
          <w:b/>
          <w:iCs/>
          <w:sz w:val="28"/>
          <w:szCs w:val="28"/>
        </w:rPr>
        <w:t xml:space="preserve">.C.L. Satu Mare </w:t>
      </w:r>
      <w:bookmarkEnd w:id="0"/>
      <w:bookmarkEnd w:id="1"/>
      <w:r w:rsidR="007007BE" w:rsidRPr="007007B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nr.400/21.12.2023  privind  imobilele cărora li se vor aplica  prevederile art. 489 alin. (5) - (8) din Legea nr. 227/2015</w:t>
      </w:r>
    </w:p>
    <w:p w14:paraId="641A98F9" w14:textId="77777777" w:rsidR="002742CC" w:rsidRPr="007007BE" w:rsidRDefault="002742CC" w:rsidP="00274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B66A4" w14:textId="77777777" w:rsidR="002742CC" w:rsidRPr="007007BE" w:rsidRDefault="002742CC" w:rsidP="00274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0058F" w14:textId="77777777" w:rsidR="00667704" w:rsidRPr="007007BE" w:rsidRDefault="00667704" w:rsidP="007007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4D87C9" w14:textId="77777777" w:rsidR="002742CC" w:rsidRPr="007007BE" w:rsidRDefault="002742CC" w:rsidP="007007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7BE">
        <w:rPr>
          <w:rFonts w:ascii="Times New Roman" w:hAnsi="Times New Roman" w:cs="Times New Roman"/>
          <w:sz w:val="28"/>
          <w:szCs w:val="28"/>
        </w:rPr>
        <w:t xml:space="preserve">Legea nr. 227/2015 privind Codul fiscal, cu modificările și completările ulterioare, este actul normativ ce reglementează materia fiscală, inclusiv la nivel local. </w:t>
      </w:r>
    </w:p>
    <w:p w14:paraId="27FFB2D9" w14:textId="76D2205A" w:rsidR="002742CC" w:rsidRPr="007007BE" w:rsidRDefault="002742CC" w:rsidP="007007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07BE">
        <w:rPr>
          <w:rFonts w:ascii="Times New Roman" w:hAnsi="Times New Roman" w:cs="Times New Roman"/>
          <w:sz w:val="28"/>
          <w:szCs w:val="28"/>
        </w:rPr>
        <w:t>În  Titlul IX din Codul Fiscal,  sunt prezentate impozitele și taxele locale așa cum acestea au fost stabilite de către legiuitor.</w:t>
      </w:r>
    </w:p>
    <w:p w14:paraId="2231F07A" w14:textId="77777777" w:rsidR="007007BE" w:rsidRPr="007007BE" w:rsidRDefault="007007BE" w:rsidP="00700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7BE">
        <w:rPr>
          <w:rFonts w:ascii="Times New Roman" w:hAnsi="Times New Roman" w:cs="Times New Roman"/>
          <w:sz w:val="28"/>
          <w:szCs w:val="28"/>
        </w:rPr>
        <w:t>Luând în considerare:</w:t>
      </w:r>
    </w:p>
    <w:p w14:paraId="56647F29" w14:textId="35E61C94" w:rsid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7007BE">
        <w:rPr>
          <w:rFonts w:ascii="Times New Roman" w:hAnsi="Times New Roman" w:cs="Times New Roman"/>
          <w:sz w:val="28"/>
          <w:szCs w:val="28"/>
          <w:lang w:val="en-GB"/>
        </w:rPr>
        <w:t>Procesul-verbal întocmit de către Comisia de identificare a clădirilor neîngrijite situate în intravilanul municipiului Satu Mare prin care se recomandă eliminarea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 doua pozitii 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>din Anexa nr.1 la Hotărârea Consiliului Local al municipiului Satu Mare nr nr.400/21.12.2023  privind  imobilele cărora li se vor aplica  prevederile art. 489 alin. (5) - (8) din Legea nr. 227/2015</w:t>
      </w:r>
      <w:r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686F2122" w14:textId="2D5D7AA9" w:rsidR="007007BE" w:rsidRP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7007BE">
        <w:rPr>
          <w:rFonts w:ascii="Times New Roman" w:hAnsi="Times New Roman" w:cs="Times New Roman"/>
          <w:sz w:val="28"/>
          <w:szCs w:val="28"/>
          <w:lang w:val="en-GB"/>
        </w:rPr>
        <w:t>Având în vedere faptul că atribuțiile de stabilire a clădirilor care intră sau ies de sub incidența prevederilor art.</w:t>
      </w:r>
      <w:r w:rsidRPr="007007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 xml:space="preserve">489 alin. (5) - (8) din Legea nr. 227/2015, revine Comisiei de identificare a clădirilor neîngrijite situate în intravilanul </w:t>
      </w:r>
      <w:r w:rsidR="000E3A28">
        <w:rPr>
          <w:rFonts w:ascii="Times New Roman" w:hAnsi="Times New Roman" w:cs="Times New Roman"/>
          <w:sz w:val="28"/>
          <w:szCs w:val="28"/>
          <w:lang w:val="en-GB"/>
        </w:rPr>
        <w:t>M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 xml:space="preserve">unicipiului Satu Mare , D.I.T.L. întocmește prezentul raport de specialitate. </w:t>
      </w:r>
    </w:p>
    <w:p w14:paraId="0A56FC02" w14:textId="458A317E" w:rsidR="007007BE" w:rsidRP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7007BE">
        <w:rPr>
          <w:rFonts w:ascii="Times New Roman" w:hAnsi="Times New Roman" w:cs="Times New Roman"/>
          <w:sz w:val="28"/>
          <w:szCs w:val="28"/>
          <w:lang w:val="en-GB"/>
        </w:rPr>
        <w:t>Pentru punerea corectă în aplicare a H.C.L Satu Mare nr.400/21.12.2023  privind  imobilele cărora li se vor aplica  prevederile art. 489 alin. (5) - (8) din Legea nr. 227/2015, se impune îndreptarea erorilor materiale strecurate în Anexa nr.1 a hotărării susmenționate.</w:t>
      </w:r>
    </w:p>
    <w:p w14:paraId="460E865C" w14:textId="77777777" w:rsidR="007007BE" w:rsidRP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364542A7" w14:textId="73D1676E" w:rsidR="007007BE" w:rsidRP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7007BE">
        <w:rPr>
          <w:rFonts w:ascii="Times New Roman" w:hAnsi="Times New Roman" w:cs="Times New Roman"/>
          <w:sz w:val="28"/>
          <w:szCs w:val="28"/>
        </w:rPr>
        <w:lastRenderedPageBreak/>
        <w:t>Ț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>inând cont de rezoluțiile comisiei de identificare a clădirilor neîngrijite situate în intravilanul municipiului Satu Mare , în Anexa nr.1 la prezenta hotărâre sunt indicați acei contribuabili care nu vor mai avea aplicată majorarea de 500 %</w:t>
      </w:r>
      <w:r w:rsidRPr="007007BE">
        <w:rPr>
          <w:rFonts w:ascii="Times New Roman" w:hAnsi="Times New Roman" w:cs="Times New Roman"/>
          <w:sz w:val="28"/>
          <w:szCs w:val="28"/>
          <w:lang w:val="ro-MD"/>
        </w:rPr>
        <w:t xml:space="preserve"> a impozitului pe clădiri 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 xml:space="preserve"> instituit</w:t>
      </w:r>
      <w:r w:rsidRPr="007007BE">
        <w:rPr>
          <w:rFonts w:ascii="Times New Roman" w:hAnsi="Times New Roman" w:cs="Times New Roman"/>
          <w:sz w:val="28"/>
          <w:szCs w:val="28"/>
          <w:lang w:val="ro-MD"/>
        </w:rPr>
        <w:t xml:space="preserve">ă prin H.C.L. Satu Mare </w:t>
      </w:r>
      <w:r w:rsidRPr="007007BE">
        <w:rPr>
          <w:rFonts w:ascii="Times New Roman" w:hAnsi="Times New Roman" w:cs="Times New Roman"/>
          <w:sz w:val="28"/>
          <w:szCs w:val="28"/>
          <w:lang w:val="en-GB"/>
        </w:rPr>
        <w:t>nr.400/21.12.2023  privind  imobilele cărora li se vor aplica  prevederile art. 489 alin. (5) - (8) din Legea nr. 227/2015.</w:t>
      </w:r>
    </w:p>
    <w:p w14:paraId="1A1AC23C" w14:textId="77777777" w:rsidR="007007BE" w:rsidRPr="007007BE" w:rsidRDefault="007007BE" w:rsidP="007007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MD"/>
        </w:rPr>
      </w:pPr>
    </w:p>
    <w:p w14:paraId="42D650DD" w14:textId="77777777" w:rsidR="002742CC" w:rsidRDefault="002742CC" w:rsidP="007007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7BE">
        <w:rPr>
          <w:rFonts w:ascii="Times New Roman" w:hAnsi="Times New Roman" w:cs="Times New Roman"/>
          <w:sz w:val="28"/>
          <w:szCs w:val="28"/>
        </w:rPr>
        <w:t>Față de cele expuse mai sus, raportat și la prevederile  O.U.G nr. 57/2019 privind Codul administrativ, cu modificările și completările ulterioare, potrivit cărora consiliul local are atribuții privind dezvoltarea economico-socială a municipiului și aprobă în condițiile legii impozitele și taxele locale,</w:t>
      </w:r>
    </w:p>
    <w:p w14:paraId="3B95FFCD" w14:textId="77777777" w:rsidR="007007BE" w:rsidRPr="007007BE" w:rsidRDefault="007007BE" w:rsidP="007007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2E91011" w14:textId="77777777" w:rsidR="002742CC" w:rsidRPr="007007BE" w:rsidRDefault="002742CC" w:rsidP="007007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7BE">
        <w:rPr>
          <w:rFonts w:ascii="Times New Roman" w:hAnsi="Times New Roman" w:cs="Times New Roman"/>
          <w:sz w:val="28"/>
          <w:szCs w:val="28"/>
        </w:rPr>
        <w:t>Analizând toate prevederile sale proiectul de hotărâre se înaintează Consiliului Local al Municipiului Satu Mare, cu propunere de aprobare.</w:t>
      </w:r>
    </w:p>
    <w:p w14:paraId="321A3797" w14:textId="77777777" w:rsidR="002742CC" w:rsidRPr="007007BE" w:rsidRDefault="002742CC" w:rsidP="002742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30C99B7" w14:textId="77777777" w:rsidR="002742CC" w:rsidRDefault="002742CC" w:rsidP="002742C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F0343" w14:textId="77777777" w:rsidR="007007BE" w:rsidRDefault="007007BE" w:rsidP="002742C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0778C" w14:textId="77777777" w:rsidR="007007BE" w:rsidRPr="007007BE" w:rsidRDefault="007007BE" w:rsidP="002742C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71FDF0" w14:textId="77777777" w:rsidR="002742CC" w:rsidRPr="007007BE" w:rsidRDefault="002742CC" w:rsidP="0027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4127AECA" w14:textId="77777777" w:rsidR="002742CC" w:rsidRPr="007007BE" w:rsidRDefault="002742CC" w:rsidP="002742C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sz w:val="28"/>
          <w:szCs w:val="28"/>
        </w:rPr>
        <w:t>ec. Vasile-Claudiu TINCU</w:t>
      </w:r>
    </w:p>
    <w:p w14:paraId="63EAD1AD" w14:textId="77777777" w:rsidR="00667704" w:rsidRDefault="00667704" w:rsidP="002742CC">
      <w:pPr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F6C1F" w14:textId="77777777" w:rsidR="007007BE" w:rsidRDefault="007007BE" w:rsidP="002742CC">
      <w:pPr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40358" w14:textId="77777777" w:rsidR="007007BE" w:rsidRPr="007007BE" w:rsidRDefault="007007BE" w:rsidP="002742CC">
      <w:pPr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3BBC6" w14:textId="2C0070F7" w:rsidR="002742CC" w:rsidRPr="007007BE" w:rsidRDefault="00FB0897" w:rsidP="002742C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07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2742CC" w:rsidRPr="007007BE">
        <w:rPr>
          <w:rFonts w:ascii="Times New Roman" w:hAnsi="Times New Roman" w:cs="Times New Roman"/>
          <w:b/>
          <w:bCs/>
          <w:sz w:val="28"/>
          <w:szCs w:val="28"/>
        </w:rPr>
        <w:t>Șef Serviciu Impunere Constatare Control</w:t>
      </w:r>
    </w:p>
    <w:p w14:paraId="5E575752" w14:textId="4C106399" w:rsidR="002742CC" w:rsidRPr="007007BE" w:rsidRDefault="00FB0897" w:rsidP="002742C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2742CC" w:rsidRPr="007007BE">
        <w:rPr>
          <w:rFonts w:ascii="Times New Roman" w:hAnsi="Times New Roman" w:cs="Times New Roman"/>
          <w:b/>
          <w:bCs/>
          <w:sz w:val="28"/>
          <w:szCs w:val="28"/>
        </w:rPr>
        <w:t>ec. Sorin CRIȘAN</w:t>
      </w:r>
    </w:p>
    <w:p w14:paraId="7807EAF8" w14:textId="77777777" w:rsidR="00FB0897" w:rsidRPr="007007BE" w:rsidRDefault="00FB0897" w:rsidP="002742C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49FF96" w14:textId="77777777" w:rsidR="00FB0897" w:rsidRPr="007007BE" w:rsidRDefault="00FB0897" w:rsidP="002742C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3A4B58" w14:textId="77777777" w:rsidR="00667704" w:rsidRPr="007007BE" w:rsidRDefault="00667704" w:rsidP="002742C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59E514" w14:textId="77777777" w:rsidR="00667704" w:rsidRPr="007007BE" w:rsidRDefault="00667704" w:rsidP="002742C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544BC2" w14:textId="62CE240D" w:rsidR="002742CC" w:rsidRPr="007007BE" w:rsidRDefault="002742CC" w:rsidP="002742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7BE">
        <w:rPr>
          <w:rFonts w:ascii="Times New Roman" w:hAnsi="Times New Roman" w:cs="Times New Roman"/>
          <w:bCs/>
          <w:sz w:val="28"/>
          <w:szCs w:val="28"/>
        </w:rPr>
        <w:t>Mihali Cristian /2 ex</w:t>
      </w:r>
    </w:p>
    <w:p w14:paraId="43C59168" w14:textId="77777777" w:rsidR="002742CC" w:rsidRPr="007007BE" w:rsidRDefault="002742CC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0AE33F2" w14:textId="77777777" w:rsidR="002742CC" w:rsidRPr="007007BE" w:rsidRDefault="002742CC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A967102" w14:textId="77777777" w:rsidR="002742CC" w:rsidRPr="007007BE" w:rsidRDefault="002742C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742CC" w:rsidRPr="007007BE" w:rsidSect="006601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FE98D" w14:textId="77777777" w:rsidR="00660168" w:rsidRDefault="00660168" w:rsidP="008D1717">
      <w:pPr>
        <w:spacing w:after="0" w:line="240" w:lineRule="auto"/>
      </w:pPr>
      <w:r>
        <w:separator/>
      </w:r>
    </w:p>
  </w:endnote>
  <w:endnote w:type="continuationSeparator" w:id="0">
    <w:p w14:paraId="5EE8F1C8" w14:textId="77777777" w:rsidR="00660168" w:rsidRDefault="00660168" w:rsidP="008D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93560" w14:textId="77777777" w:rsidR="008D1717" w:rsidRDefault="008D17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9643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BC74F" w14:textId="7357CFCC" w:rsidR="008D1717" w:rsidRDefault="008D17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9004D" w14:textId="77777777" w:rsidR="008D1717" w:rsidRDefault="008D17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9577" w14:textId="77777777" w:rsidR="008D1717" w:rsidRDefault="008D1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606B" w14:textId="77777777" w:rsidR="00660168" w:rsidRDefault="00660168" w:rsidP="008D1717">
      <w:pPr>
        <w:spacing w:after="0" w:line="240" w:lineRule="auto"/>
      </w:pPr>
      <w:r>
        <w:separator/>
      </w:r>
    </w:p>
  </w:footnote>
  <w:footnote w:type="continuationSeparator" w:id="0">
    <w:p w14:paraId="071DFA86" w14:textId="77777777" w:rsidR="00660168" w:rsidRDefault="00660168" w:rsidP="008D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6EDB" w14:textId="77777777" w:rsidR="008D1717" w:rsidRDefault="008D17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9492" w14:textId="77777777" w:rsidR="008D1717" w:rsidRDefault="008D17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D42EB" w14:textId="77777777" w:rsidR="008D1717" w:rsidRDefault="008D17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7F"/>
    <w:rsid w:val="000E3A28"/>
    <w:rsid w:val="0021210A"/>
    <w:rsid w:val="002742CC"/>
    <w:rsid w:val="002F574F"/>
    <w:rsid w:val="00466394"/>
    <w:rsid w:val="00485B41"/>
    <w:rsid w:val="006214B9"/>
    <w:rsid w:val="00660168"/>
    <w:rsid w:val="00667704"/>
    <w:rsid w:val="006A2CDE"/>
    <w:rsid w:val="007007BE"/>
    <w:rsid w:val="008D1717"/>
    <w:rsid w:val="00B7361A"/>
    <w:rsid w:val="00BB5E13"/>
    <w:rsid w:val="00C84DE2"/>
    <w:rsid w:val="00CB7D7F"/>
    <w:rsid w:val="00FA00B6"/>
    <w:rsid w:val="00FB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C0AB7"/>
  <w15:chartTrackingRefBased/>
  <w15:docId w15:val="{CA3C0775-8B02-4555-864E-B31D6A86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717"/>
  </w:style>
  <w:style w:type="paragraph" w:styleId="Footer">
    <w:name w:val="footer"/>
    <w:basedOn w:val="Normal"/>
    <w:link w:val="FooterChar"/>
    <w:uiPriority w:val="99"/>
    <w:unhideWhenUsed/>
    <w:rsid w:val="008D1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Lazarovici</dc:creator>
  <cp:keywords/>
  <dc:description/>
  <cp:lastModifiedBy>sos cfi</cp:lastModifiedBy>
  <cp:revision>3</cp:revision>
  <cp:lastPrinted>2024-01-19T11:10:00Z</cp:lastPrinted>
  <dcterms:created xsi:type="dcterms:W3CDTF">2024-01-19T11:10:00Z</dcterms:created>
  <dcterms:modified xsi:type="dcterms:W3CDTF">2024-01-19T11:16:00Z</dcterms:modified>
</cp:coreProperties>
</file>