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C7289" w14:textId="77777777" w:rsidR="002E6312" w:rsidRDefault="002E6312" w:rsidP="00A96A47">
      <w:pPr>
        <w:jc w:val="both"/>
        <w:rPr>
          <w:b/>
          <w:bCs/>
          <w:sz w:val="28"/>
          <w:szCs w:val="28"/>
        </w:rPr>
      </w:pPr>
    </w:p>
    <w:p w14:paraId="366DDEEE" w14:textId="77777777" w:rsidR="002E6312" w:rsidRDefault="002E6312" w:rsidP="00A96A47">
      <w:pPr>
        <w:jc w:val="both"/>
        <w:rPr>
          <w:b/>
          <w:bCs/>
          <w:sz w:val="28"/>
          <w:szCs w:val="28"/>
        </w:rPr>
      </w:pPr>
    </w:p>
    <w:p w14:paraId="26BC68B6" w14:textId="77777777" w:rsidR="002E6312" w:rsidRDefault="002E6312" w:rsidP="00A96A47">
      <w:pPr>
        <w:jc w:val="both"/>
        <w:rPr>
          <w:b/>
          <w:bCs/>
          <w:sz w:val="28"/>
          <w:szCs w:val="28"/>
        </w:rPr>
      </w:pPr>
    </w:p>
    <w:p w14:paraId="669B9677" w14:textId="300E115A" w:rsidR="007A516F" w:rsidRDefault="007A516F" w:rsidP="00A96A47">
      <w:pPr>
        <w:jc w:val="both"/>
        <w:rPr>
          <w:b/>
          <w:bCs/>
          <w:sz w:val="28"/>
          <w:szCs w:val="28"/>
        </w:rPr>
      </w:pPr>
      <w:r w:rsidRPr="00A96A47">
        <w:rPr>
          <w:b/>
          <w:bCs/>
          <w:sz w:val="28"/>
          <w:szCs w:val="28"/>
        </w:rPr>
        <w:t>MUNICIPIUL SATU MARE</w:t>
      </w:r>
    </w:p>
    <w:p w14:paraId="61968FDA" w14:textId="343E2D3B" w:rsidR="00E62317" w:rsidRPr="00A96A47" w:rsidRDefault="00E62317" w:rsidP="00A96A47">
      <w:pPr>
        <w:jc w:val="both"/>
        <w:rPr>
          <w:b/>
          <w:bCs/>
          <w:sz w:val="28"/>
          <w:szCs w:val="28"/>
        </w:rPr>
      </w:pPr>
      <w:r>
        <w:rPr>
          <w:b/>
          <w:bCs/>
          <w:sz w:val="28"/>
          <w:szCs w:val="28"/>
        </w:rPr>
        <w:t>Direcția Patrimoniu</w:t>
      </w:r>
    </w:p>
    <w:p w14:paraId="5C82ECC9" w14:textId="01B9179F" w:rsidR="007A516F" w:rsidRPr="00A96A47" w:rsidRDefault="007A516F" w:rsidP="00A96A47">
      <w:pPr>
        <w:jc w:val="both"/>
        <w:rPr>
          <w:b/>
          <w:bCs/>
          <w:sz w:val="28"/>
          <w:szCs w:val="28"/>
        </w:rPr>
      </w:pPr>
      <w:r w:rsidRPr="00A96A47">
        <w:rPr>
          <w:b/>
          <w:bCs/>
          <w:sz w:val="28"/>
          <w:szCs w:val="28"/>
        </w:rPr>
        <w:t>Serviciul Patrimoniu, Concesionări, Închirieri</w:t>
      </w:r>
    </w:p>
    <w:p w14:paraId="3BA0D693" w14:textId="7F977C6B" w:rsidR="007A516F" w:rsidRPr="00A96A47" w:rsidRDefault="007A516F" w:rsidP="00A96A47">
      <w:pPr>
        <w:jc w:val="both"/>
        <w:rPr>
          <w:sz w:val="28"/>
          <w:szCs w:val="28"/>
        </w:rPr>
      </w:pPr>
      <w:r w:rsidRPr="00A96A47">
        <w:rPr>
          <w:b/>
          <w:bCs/>
          <w:sz w:val="28"/>
          <w:szCs w:val="28"/>
        </w:rPr>
        <w:t>Nr.</w:t>
      </w:r>
      <w:r w:rsidR="00C37BF4" w:rsidRPr="00A96A47">
        <w:rPr>
          <w:b/>
          <w:bCs/>
          <w:sz w:val="28"/>
          <w:szCs w:val="28"/>
        </w:rPr>
        <w:t xml:space="preserve"> </w:t>
      </w:r>
      <w:r w:rsidR="00E62317">
        <w:rPr>
          <w:b/>
          <w:bCs/>
          <w:sz w:val="28"/>
          <w:szCs w:val="28"/>
        </w:rPr>
        <w:t>63606/08.11.2024</w:t>
      </w:r>
    </w:p>
    <w:p w14:paraId="3B1024C1" w14:textId="77777777" w:rsidR="000136A1" w:rsidRPr="00A96A47" w:rsidRDefault="000136A1" w:rsidP="00A96A47">
      <w:pPr>
        <w:tabs>
          <w:tab w:val="left" w:pos="1580"/>
        </w:tabs>
        <w:autoSpaceDE w:val="0"/>
        <w:autoSpaceDN w:val="0"/>
        <w:adjustRightInd w:val="0"/>
        <w:jc w:val="both"/>
        <w:rPr>
          <w:sz w:val="28"/>
          <w:szCs w:val="28"/>
        </w:rPr>
      </w:pPr>
      <w:r w:rsidRPr="00A96A47">
        <w:rPr>
          <w:sz w:val="28"/>
          <w:szCs w:val="28"/>
        </w:rPr>
        <w:tab/>
      </w:r>
    </w:p>
    <w:p w14:paraId="24549A26" w14:textId="73ABAE63" w:rsidR="007A516F" w:rsidRPr="00A96A47" w:rsidRDefault="007A516F" w:rsidP="00A96A47">
      <w:pPr>
        <w:tabs>
          <w:tab w:val="left" w:pos="1580"/>
        </w:tabs>
        <w:autoSpaceDE w:val="0"/>
        <w:autoSpaceDN w:val="0"/>
        <w:adjustRightInd w:val="0"/>
        <w:jc w:val="both"/>
        <w:rPr>
          <w:sz w:val="28"/>
          <w:szCs w:val="28"/>
        </w:rPr>
      </w:pPr>
      <w:r w:rsidRPr="00A96A47">
        <w:rPr>
          <w:sz w:val="28"/>
          <w:szCs w:val="28"/>
        </w:rPr>
        <w:t xml:space="preserve">În temeiul prevederilor art.136 alin. (8) lit. b) din OUG nr. 57/2019 privind Codul Administrativ, </w:t>
      </w:r>
      <w:bookmarkStart w:id="0" w:name="_Hlk100820923"/>
      <w:r w:rsidRPr="00A96A47">
        <w:rPr>
          <w:sz w:val="28"/>
          <w:szCs w:val="28"/>
        </w:rPr>
        <w:t>cu modificările și completările ulterioare</w:t>
      </w:r>
      <w:bookmarkEnd w:id="0"/>
      <w:r w:rsidRPr="00A96A47">
        <w:rPr>
          <w:sz w:val="28"/>
          <w:szCs w:val="28"/>
        </w:rPr>
        <w:t xml:space="preserve">, </w:t>
      </w:r>
      <w:r w:rsidR="00C423D9">
        <w:rPr>
          <w:sz w:val="28"/>
          <w:szCs w:val="28"/>
        </w:rPr>
        <w:t xml:space="preserve">Direcția Patrimoniu prin </w:t>
      </w:r>
      <w:r w:rsidRPr="00A96A47">
        <w:rPr>
          <w:sz w:val="28"/>
          <w:szCs w:val="28"/>
        </w:rPr>
        <w:t>Serviciul Patrimoniu, Concesionări, Închirieri, formulează următorul:</w:t>
      </w:r>
    </w:p>
    <w:p w14:paraId="106439FE" w14:textId="7D1FBF4E" w:rsidR="007A516F" w:rsidRDefault="007A516F" w:rsidP="00A96A47">
      <w:pPr>
        <w:jc w:val="both"/>
        <w:rPr>
          <w:b/>
          <w:sz w:val="28"/>
          <w:szCs w:val="28"/>
        </w:rPr>
      </w:pPr>
    </w:p>
    <w:p w14:paraId="45FB0633" w14:textId="77777777" w:rsidR="00E1234A" w:rsidRPr="00A96A47" w:rsidRDefault="00E1234A" w:rsidP="00A96A47">
      <w:pPr>
        <w:jc w:val="both"/>
        <w:rPr>
          <w:b/>
          <w:sz w:val="28"/>
          <w:szCs w:val="28"/>
        </w:rPr>
      </w:pPr>
    </w:p>
    <w:p w14:paraId="70117A05" w14:textId="658A3348" w:rsidR="007A516F" w:rsidRPr="00C45743" w:rsidRDefault="007A516F" w:rsidP="00C45743">
      <w:pPr>
        <w:jc w:val="center"/>
        <w:rPr>
          <w:b/>
          <w:sz w:val="28"/>
          <w:szCs w:val="28"/>
        </w:rPr>
      </w:pPr>
      <w:r w:rsidRPr="00C45743">
        <w:rPr>
          <w:b/>
          <w:sz w:val="28"/>
          <w:szCs w:val="28"/>
        </w:rPr>
        <w:t>RAPORT DE SPECIALITATE</w:t>
      </w:r>
    </w:p>
    <w:p w14:paraId="4140C1FC" w14:textId="3FAFDB46" w:rsidR="00A17E35" w:rsidRPr="00A17E35" w:rsidRDefault="00A35753" w:rsidP="00A17E35">
      <w:pPr>
        <w:spacing w:after="160" w:line="259" w:lineRule="auto"/>
        <w:jc w:val="center"/>
        <w:rPr>
          <w:b/>
          <w:bCs/>
          <w:sz w:val="28"/>
          <w:szCs w:val="28"/>
        </w:rPr>
      </w:pPr>
      <w:bookmarkStart w:id="1" w:name="_Hlk30582908"/>
      <w:bookmarkStart w:id="2" w:name="_Hlk38438552"/>
      <w:r>
        <w:rPr>
          <w:b/>
          <w:bCs/>
          <w:sz w:val="28"/>
          <w:szCs w:val="28"/>
        </w:rPr>
        <w:t xml:space="preserve">la proiectul </w:t>
      </w:r>
      <w:r w:rsidR="00A17E35" w:rsidRPr="00A17E35">
        <w:rPr>
          <w:b/>
          <w:bCs/>
          <w:sz w:val="28"/>
          <w:szCs w:val="28"/>
        </w:rPr>
        <w:t>privind însușirea documentației tehnice de actualizare a datelor cadastrale pentru imobilul teren identificat prin CF nr. 163147 Satu Mare, situat în Municipiul Satu Mare,  Str. Lazarului nr.63</w:t>
      </w:r>
    </w:p>
    <w:bookmarkEnd w:id="1"/>
    <w:bookmarkEnd w:id="2"/>
    <w:p w14:paraId="76CBA7C0" w14:textId="7DEF6C27" w:rsidR="003436AF" w:rsidRPr="00A96A47" w:rsidRDefault="003436AF" w:rsidP="00A96A47">
      <w:pPr>
        <w:jc w:val="both"/>
        <w:rPr>
          <w:sz w:val="28"/>
          <w:szCs w:val="28"/>
        </w:rPr>
      </w:pPr>
    </w:p>
    <w:p w14:paraId="65151AAA" w14:textId="77777777" w:rsidR="003436AF" w:rsidRPr="00A96A47" w:rsidRDefault="003436AF" w:rsidP="00A96A47">
      <w:pPr>
        <w:jc w:val="both"/>
        <w:rPr>
          <w:sz w:val="28"/>
          <w:szCs w:val="28"/>
        </w:rPr>
      </w:pPr>
    </w:p>
    <w:p w14:paraId="3F82A502" w14:textId="286CAB44" w:rsidR="0041638B" w:rsidRPr="00A96A47" w:rsidRDefault="008B20F0" w:rsidP="00A96A47">
      <w:pPr>
        <w:jc w:val="both"/>
        <w:rPr>
          <w:sz w:val="28"/>
          <w:szCs w:val="28"/>
        </w:rPr>
      </w:pPr>
      <w:r w:rsidRPr="00A96A47">
        <w:rPr>
          <w:sz w:val="28"/>
          <w:szCs w:val="28"/>
        </w:rPr>
        <w:t xml:space="preserve">        </w:t>
      </w:r>
      <w:r w:rsidR="00133DA4" w:rsidRPr="00A96A47">
        <w:rPr>
          <w:sz w:val="28"/>
          <w:szCs w:val="28"/>
        </w:rPr>
        <w:t xml:space="preserve">    </w:t>
      </w:r>
      <w:r w:rsidRPr="00A96A47">
        <w:rPr>
          <w:sz w:val="28"/>
          <w:szCs w:val="28"/>
        </w:rPr>
        <w:t xml:space="preserve">  </w:t>
      </w:r>
      <w:r w:rsidR="006B1089" w:rsidRPr="00A96A47">
        <w:rPr>
          <w:sz w:val="28"/>
          <w:szCs w:val="28"/>
        </w:rPr>
        <w:t xml:space="preserve">  </w:t>
      </w:r>
      <w:r w:rsidR="007A516F" w:rsidRPr="00A96A47">
        <w:rPr>
          <w:sz w:val="28"/>
          <w:szCs w:val="28"/>
        </w:rPr>
        <w:t>Prin</w:t>
      </w:r>
      <w:r w:rsidR="00586B3D" w:rsidRPr="00A96A47">
        <w:rPr>
          <w:sz w:val="28"/>
          <w:szCs w:val="28"/>
        </w:rPr>
        <w:t xml:space="preserve"> adresa înregistrată la Primăria Municipiului Satu Mare sub nr. </w:t>
      </w:r>
      <w:r w:rsidR="00A17E35">
        <w:rPr>
          <w:sz w:val="28"/>
          <w:szCs w:val="28"/>
        </w:rPr>
        <w:t>62917/05.11.2024,</w:t>
      </w:r>
      <w:r w:rsidR="00E20023" w:rsidRPr="00A96A47">
        <w:rPr>
          <w:sz w:val="28"/>
          <w:szCs w:val="28"/>
        </w:rPr>
        <w:t xml:space="preserve"> Dna </w:t>
      </w:r>
      <w:r w:rsidR="00A17E35">
        <w:rPr>
          <w:sz w:val="28"/>
          <w:szCs w:val="28"/>
        </w:rPr>
        <w:t>Tonica Aurelia</w:t>
      </w:r>
      <w:r w:rsidR="00F63BE6">
        <w:rPr>
          <w:sz w:val="28"/>
          <w:szCs w:val="28"/>
        </w:rPr>
        <w:t xml:space="preserve"> </w:t>
      </w:r>
      <w:r w:rsidR="00DB1170" w:rsidRPr="00A96A47">
        <w:rPr>
          <w:sz w:val="28"/>
          <w:szCs w:val="28"/>
        </w:rPr>
        <w:t xml:space="preserve"> </w:t>
      </w:r>
      <w:bookmarkStart w:id="3" w:name="_Hlk122003526"/>
      <w:r w:rsidR="00DB1170" w:rsidRPr="00A96A47">
        <w:rPr>
          <w:sz w:val="28"/>
          <w:szCs w:val="28"/>
        </w:rPr>
        <w:t xml:space="preserve">solicită aprobarea documentației de actualizare a datelor cadastrale a imobilului teren înscris în CF </w:t>
      </w:r>
      <w:r w:rsidR="00A17E35">
        <w:rPr>
          <w:sz w:val="28"/>
          <w:szCs w:val="28"/>
        </w:rPr>
        <w:t>163147</w:t>
      </w:r>
      <w:r w:rsidR="00E20023" w:rsidRPr="00A96A47">
        <w:rPr>
          <w:sz w:val="28"/>
          <w:szCs w:val="28"/>
        </w:rPr>
        <w:t xml:space="preserve"> </w:t>
      </w:r>
      <w:r w:rsidR="00DB1170" w:rsidRPr="00A96A47">
        <w:rPr>
          <w:sz w:val="28"/>
          <w:szCs w:val="28"/>
        </w:rPr>
        <w:t xml:space="preserve">Satu Mare </w:t>
      </w:r>
      <w:r w:rsidR="00E20023" w:rsidRPr="00A96A47">
        <w:rPr>
          <w:sz w:val="28"/>
          <w:szCs w:val="28"/>
        </w:rPr>
        <w:t xml:space="preserve">sub nr. </w:t>
      </w:r>
      <w:r w:rsidR="00A17E35">
        <w:rPr>
          <w:sz w:val="28"/>
          <w:szCs w:val="28"/>
        </w:rPr>
        <w:t>top</w:t>
      </w:r>
      <w:r w:rsidR="00E20023" w:rsidRPr="00A96A47">
        <w:rPr>
          <w:sz w:val="28"/>
          <w:szCs w:val="28"/>
        </w:rPr>
        <w:t xml:space="preserve"> </w:t>
      </w:r>
      <w:r w:rsidR="00A17E35">
        <w:rPr>
          <w:sz w:val="28"/>
          <w:szCs w:val="28"/>
        </w:rPr>
        <w:t>12851/16</w:t>
      </w:r>
      <w:r w:rsidR="00E20023" w:rsidRPr="00A96A47">
        <w:rPr>
          <w:sz w:val="28"/>
          <w:szCs w:val="28"/>
        </w:rPr>
        <w:t xml:space="preserve"> </w:t>
      </w:r>
      <w:r w:rsidR="00DB1170" w:rsidRPr="00A96A47">
        <w:rPr>
          <w:sz w:val="28"/>
          <w:szCs w:val="28"/>
        </w:rPr>
        <w:t xml:space="preserve">și </w:t>
      </w:r>
      <w:r w:rsidR="00E20023" w:rsidRPr="00A96A47">
        <w:rPr>
          <w:sz w:val="28"/>
          <w:szCs w:val="28"/>
        </w:rPr>
        <w:t>diminuarea</w:t>
      </w:r>
      <w:r w:rsidR="00DB1170" w:rsidRPr="00A96A47">
        <w:rPr>
          <w:sz w:val="28"/>
          <w:szCs w:val="28"/>
        </w:rPr>
        <w:t xml:space="preserve"> suprafeței acestuia de la </w:t>
      </w:r>
      <w:r w:rsidR="00A17E35">
        <w:rPr>
          <w:sz w:val="28"/>
          <w:szCs w:val="28"/>
        </w:rPr>
        <w:t>1337</w:t>
      </w:r>
      <w:r w:rsidR="00E20023" w:rsidRPr="00A96A47">
        <w:rPr>
          <w:sz w:val="28"/>
          <w:szCs w:val="28"/>
        </w:rPr>
        <w:t xml:space="preserve"> </w:t>
      </w:r>
      <w:r w:rsidR="00DB1170" w:rsidRPr="00A96A47">
        <w:rPr>
          <w:sz w:val="28"/>
          <w:szCs w:val="28"/>
        </w:rPr>
        <w:t xml:space="preserve">mp la </w:t>
      </w:r>
      <w:r w:rsidR="00A17E35">
        <w:rPr>
          <w:sz w:val="28"/>
          <w:szCs w:val="28"/>
        </w:rPr>
        <w:t xml:space="preserve">1164 </w:t>
      </w:r>
      <w:r w:rsidR="00DB1170" w:rsidRPr="00A96A47">
        <w:rPr>
          <w:sz w:val="28"/>
          <w:szCs w:val="28"/>
        </w:rPr>
        <w:t>mp</w:t>
      </w:r>
      <w:bookmarkEnd w:id="3"/>
      <w:r w:rsidR="00DB1170" w:rsidRPr="00A96A47">
        <w:rPr>
          <w:sz w:val="28"/>
          <w:szCs w:val="28"/>
        </w:rPr>
        <w:t>.</w:t>
      </w:r>
      <w:r w:rsidR="00586B3D" w:rsidRPr="00A96A47">
        <w:rPr>
          <w:sz w:val="28"/>
          <w:szCs w:val="28"/>
        </w:rPr>
        <w:t xml:space="preserve"> </w:t>
      </w:r>
    </w:p>
    <w:p w14:paraId="4A47783E" w14:textId="39DB2D7B" w:rsidR="007A516F" w:rsidRPr="00A96A47" w:rsidRDefault="0041638B" w:rsidP="00A96A47">
      <w:pPr>
        <w:jc w:val="both"/>
        <w:rPr>
          <w:sz w:val="28"/>
          <w:szCs w:val="28"/>
        </w:rPr>
      </w:pPr>
      <w:r w:rsidRPr="00A96A47">
        <w:rPr>
          <w:sz w:val="28"/>
          <w:szCs w:val="28"/>
        </w:rPr>
        <w:t xml:space="preserve">                 În urma analizări extrasului de carte de funciară nr. </w:t>
      </w:r>
      <w:r w:rsidR="00A17E35">
        <w:rPr>
          <w:sz w:val="28"/>
          <w:szCs w:val="28"/>
        </w:rPr>
        <w:t>163147</w:t>
      </w:r>
      <w:r w:rsidR="006236B8" w:rsidRPr="00A96A47">
        <w:rPr>
          <w:sz w:val="28"/>
          <w:szCs w:val="28"/>
        </w:rPr>
        <w:t xml:space="preserve"> </w:t>
      </w:r>
      <w:r w:rsidRPr="00A96A47">
        <w:rPr>
          <w:sz w:val="28"/>
          <w:szCs w:val="28"/>
        </w:rPr>
        <w:t>Satu Mare</w:t>
      </w:r>
      <w:r w:rsidR="00A17E35">
        <w:rPr>
          <w:sz w:val="28"/>
          <w:szCs w:val="28"/>
        </w:rPr>
        <w:t>,</w:t>
      </w:r>
      <w:r w:rsidRPr="00A96A47">
        <w:rPr>
          <w:sz w:val="28"/>
          <w:szCs w:val="28"/>
        </w:rPr>
        <w:t xml:space="preserve"> imobilul teren mai sus identificat are o suprafață de </w:t>
      </w:r>
      <w:r w:rsidR="00A17E35">
        <w:rPr>
          <w:sz w:val="28"/>
          <w:szCs w:val="28"/>
        </w:rPr>
        <w:t xml:space="preserve">1337 </w:t>
      </w:r>
      <w:r w:rsidR="00C541E5" w:rsidRPr="00A96A47">
        <w:rPr>
          <w:sz w:val="28"/>
          <w:szCs w:val="28"/>
        </w:rPr>
        <w:t>mp</w:t>
      </w:r>
      <w:r w:rsidR="00F63BE6">
        <w:rPr>
          <w:sz w:val="28"/>
          <w:szCs w:val="28"/>
        </w:rPr>
        <w:t xml:space="preserve">, </w:t>
      </w:r>
      <w:r w:rsidR="00C541E5" w:rsidRPr="00A96A47">
        <w:rPr>
          <w:sz w:val="28"/>
          <w:szCs w:val="28"/>
        </w:rPr>
        <w:t xml:space="preserve"> </w:t>
      </w:r>
      <w:r w:rsidRPr="00A96A47">
        <w:rPr>
          <w:sz w:val="28"/>
          <w:szCs w:val="28"/>
        </w:rPr>
        <w:t>proprietatea Statului Român</w:t>
      </w:r>
      <w:r w:rsidR="00F63BE6">
        <w:rPr>
          <w:sz w:val="28"/>
          <w:szCs w:val="28"/>
        </w:rPr>
        <w:t xml:space="preserve"> fiind în cotă de </w:t>
      </w:r>
      <w:r w:rsidR="00A17E35">
        <w:rPr>
          <w:sz w:val="28"/>
          <w:szCs w:val="28"/>
        </w:rPr>
        <w:t>1237/1337</w:t>
      </w:r>
      <w:r w:rsidR="00F63BE6">
        <w:rPr>
          <w:sz w:val="28"/>
          <w:szCs w:val="28"/>
        </w:rPr>
        <w:t xml:space="preserve"> părți.</w:t>
      </w:r>
    </w:p>
    <w:p w14:paraId="5C5EEAF9" w14:textId="6BF31289" w:rsidR="00133DA4" w:rsidRPr="00A96A47" w:rsidRDefault="00E92633" w:rsidP="00A96A47">
      <w:pPr>
        <w:jc w:val="both"/>
        <w:rPr>
          <w:sz w:val="28"/>
          <w:szCs w:val="28"/>
        </w:rPr>
      </w:pPr>
      <w:r w:rsidRPr="00A96A47">
        <w:rPr>
          <w:sz w:val="28"/>
          <w:szCs w:val="28"/>
        </w:rPr>
        <w:t xml:space="preserve">             </w:t>
      </w:r>
      <w:r w:rsidR="006B1089" w:rsidRPr="00A96A47">
        <w:rPr>
          <w:sz w:val="28"/>
          <w:szCs w:val="28"/>
        </w:rPr>
        <w:t xml:space="preserve">  </w:t>
      </w:r>
      <w:r w:rsidRPr="00A96A47">
        <w:rPr>
          <w:sz w:val="28"/>
          <w:szCs w:val="28"/>
        </w:rPr>
        <w:t xml:space="preserve"> Conform planului de amplasament și delimitare a imobilului întocmit de </w:t>
      </w:r>
      <w:r w:rsidR="00785828" w:rsidRPr="00C357AD">
        <w:rPr>
          <w:sz w:val="28"/>
          <w:szCs w:val="28"/>
        </w:rPr>
        <w:t>persoană</w:t>
      </w:r>
      <w:r w:rsidRPr="00C357AD">
        <w:rPr>
          <w:sz w:val="28"/>
          <w:szCs w:val="28"/>
        </w:rPr>
        <w:t xml:space="preserve"> </w:t>
      </w:r>
      <w:r w:rsidRPr="00A96A47">
        <w:rPr>
          <w:sz w:val="28"/>
          <w:szCs w:val="28"/>
        </w:rPr>
        <w:t>fizică autorizată A.N.C.P.I</w:t>
      </w:r>
      <w:r w:rsidR="0044149A" w:rsidRPr="00A96A47">
        <w:rPr>
          <w:sz w:val="28"/>
          <w:szCs w:val="28"/>
        </w:rPr>
        <w:t xml:space="preserve"> </w:t>
      </w:r>
      <w:r w:rsidRPr="00A96A47">
        <w:rPr>
          <w:sz w:val="28"/>
          <w:szCs w:val="28"/>
        </w:rPr>
        <w:t xml:space="preserve">- ing. </w:t>
      </w:r>
      <w:r w:rsidR="0000438B">
        <w:rPr>
          <w:sz w:val="28"/>
          <w:szCs w:val="28"/>
        </w:rPr>
        <w:t>Farcas Sebastian Macedon</w:t>
      </w:r>
      <w:r w:rsidRPr="00A96A47">
        <w:rPr>
          <w:sz w:val="28"/>
          <w:szCs w:val="28"/>
        </w:rPr>
        <w:t xml:space="preserve">, rezultă că suprafața de teren înscrisă în cartea funciară, respectiv suprafața de </w:t>
      </w:r>
      <w:r w:rsidR="0000438B">
        <w:rPr>
          <w:sz w:val="28"/>
          <w:szCs w:val="28"/>
        </w:rPr>
        <w:t>1337</w:t>
      </w:r>
      <w:r w:rsidRPr="00A96A47">
        <w:rPr>
          <w:sz w:val="28"/>
          <w:szCs w:val="28"/>
        </w:rPr>
        <w:t xml:space="preserve"> mp este diferită față de suprafața măsurată în realitat</w:t>
      </w:r>
      <w:r w:rsidR="006B1089" w:rsidRPr="00A96A47">
        <w:rPr>
          <w:sz w:val="28"/>
          <w:szCs w:val="28"/>
        </w:rPr>
        <w:t xml:space="preserve">e </w:t>
      </w:r>
      <w:r w:rsidRPr="00A96A47">
        <w:rPr>
          <w:sz w:val="28"/>
          <w:szCs w:val="28"/>
        </w:rPr>
        <w:t xml:space="preserve">respectiv </w:t>
      </w:r>
      <w:r w:rsidR="0000438B">
        <w:rPr>
          <w:sz w:val="28"/>
          <w:szCs w:val="28"/>
        </w:rPr>
        <w:t>1164</w:t>
      </w:r>
      <w:r w:rsidRPr="00A96A47">
        <w:rPr>
          <w:sz w:val="28"/>
          <w:szCs w:val="28"/>
        </w:rPr>
        <w:t xml:space="preserve"> mp, motiv pentru care se impune actualizarea datelor de carte funciară</w:t>
      </w:r>
      <w:r w:rsidR="004826BA">
        <w:rPr>
          <w:sz w:val="28"/>
          <w:szCs w:val="28"/>
        </w:rPr>
        <w:t xml:space="preserve"> și însușirea suprafeței din măsurători.</w:t>
      </w:r>
    </w:p>
    <w:p w14:paraId="1A13A6C8" w14:textId="3CAE8AED" w:rsidR="007529E1" w:rsidRPr="00A96A47" w:rsidRDefault="0044149A" w:rsidP="00A96A47">
      <w:pPr>
        <w:jc w:val="both"/>
        <w:rPr>
          <w:sz w:val="28"/>
          <w:szCs w:val="28"/>
        </w:rPr>
      </w:pPr>
      <w:r w:rsidRPr="00A96A47">
        <w:rPr>
          <w:sz w:val="28"/>
          <w:szCs w:val="28"/>
        </w:rPr>
        <w:t xml:space="preserve">              </w:t>
      </w:r>
      <w:r w:rsidR="007529E1">
        <w:rPr>
          <w:sz w:val="28"/>
          <w:szCs w:val="28"/>
        </w:rPr>
        <w:t xml:space="preserve">  Diferența de teren se datorează erorilor de calcul a ariei suprafeței</w:t>
      </w:r>
      <w:r w:rsidR="00D30E33">
        <w:rPr>
          <w:sz w:val="28"/>
          <w:szCs w:val="28"/>
        </w:rPr>
        <w:t>,</w:t>
      </w:r>
      <w:r w:rsidR="007529E1">
        <w:rPr>
          <w:sz w:val="28"/>
          <w:szCs w:val="28"/>
        </w:rPr>
        <w:t xml:space="preserve"> deoarece aceasta este una neregulată și a instrumentelor de măsurat empirice, de la acea vreme.</w:t>
      </w:r>
    </w:p>
    <w:p w14:paraId="2A1C344E" w14:textId="6D2E9100" w:rsidR="006B1089" w:rsidRPr="00A96A47" w:rsidRDefault="006B1089" w:rsidP="00A96A47">
      <w:pPr>
        <w:jc w:val="both"/>
        <w:rPr>
          <w:sz w:val="28"/>
          <w:szCs w:val="28"/>
        </w:rPr>
      </w:pPr>
      <w:r w:rsidRPr="00A96A47">
        <w:rPr>
          <w:sz w:val="28"/>
          <w:szCs w:val="28"/>
        </w:rPr>
        <w:t xml:space="preserve">             </w:t>
      </w:r>
      <w:r w:rsidR="00AB4556" w:rsidRPr="00A96A47">
        <w:rPr>
          <w:sz w:val="28"/>
          <w:szCs w:val="28"/>
        </w:rPr>
        <w:t xml:space="preserve"> </w:t>
      </w:r>
      <w:r w:rsidRPr="00A96A47">
        <w:rPr>
          <w:sz w:val="28"/>
          <w:szCs w:val="28"/>
        </w:rPr>
        <w:t xml:space="preserve">  Având în vedere cele prezentate mai sus, pentru ca suprafața din acte să fie aceeași cu suprafața reală măsurată, se impune însușirea documentației și aprobarea </w:t>
      </w:r>
      <w:r w:rsidR="00F251CE" w:rsidRPr="00A96A47">
        <w:rPr>
          <w:sz w:val="28"/>
          <w:szCs w:val="28"/>
        </w:rPr>
        <w:t>diminu</w:t>
      </w:r>
      <w:r w:rsidR="004826BA">
        <w:rPr>
          <w:sz w:val="28"/>
          <w:szCs w:val="28"/>
        </w:rPr>
        <w:t>ării</w:t>
      </w:r>
      <w:r w:rsidR="00F251CE" w:rsidRPr="00A96A47">
        <w:rPr>
          <w:sz w:val="28"/>
          <w:szCs w:val="28"/>
        </w:rPr>
        <w:t xml:space="preserve"> </w:t>
      </w:r>
      <w:r w:rsidRPr="00A96A47">
        <w:rPr>
          <w:sz w:val="28"/>
          <w:szCs w:val="28"/>
        </w:rPr>
        <w:t xml:space="preserve">suprafeței terenului de la </w:t>
      </w:r>
      <w:r w:rsidR="004F481C">
        <w:rPr>
          <w:sz w:val="28"/>
          <w:szCs w:val="28"/>
        </w:rPr>
        <w:t>1337</w:t>
      </w:r>
      <w:r w:rsidR="00F63BE6">
        <w:rPr>
          <w:sz w:val="28"/>
          <w:szCs w:val="28"/>
        </w:rPr>
        <w:t xml:space="preserve"> </w:t>
      </w:r>
      <w:r w:rsidRPr="00A96A47">
        <w:rPr>
          <w:sz w:val="28"/>
          <w:szCs w:val="28"/>
        </w:rPr>
        <w:t>mp</w:t>
      </w:r>
      <w:r w:rsidR="009D606A">
        <w:rPr>
          <w:sz w:val="28"/>
          <w:szCs w:val="28"/>
        </w:rPr>
        <w:t xml:space="preserve">, suprafața din acte, </w:t>
      </w:r>
      <w:r w:rsidRPr="00A96A47">
        <w:rPr>
          <w:sz w:val="28"/>
          <w:szCs w:val="28"/>
        </w:rPr>
        <w:t xml:space="preserve">la </w:t>
      </w:r>
      <w:r w:rsidR="004F481C">
        <w:rPr>
          <w:sz w:val="28"/>
          <w:szCs w:val="28"/>
        </w:rPr>
        <w:t>1164</w:t>
      </w:r>
      <w:r w:rsidR="00F63BE6">
        <w:rPr>
          <w:sz w:val="28"/>
          <w:szCs w:val="28"/>
        </w:rPr>
        <w:t xml:space="preserve"> </w:t>
      </w:r>
      <w:r w:rsidR="009D606A">
        <w:rPr>
          <w:sz w:val="28"/>
          <w:szCs w:val="28"/>
        </w:rPr>
        <w:t>mp, suprafață rezultată din măsurători.</w:t>
      </w:r>
    </w:p>
    <w:p w14:paraId="7766B422" w14:textId="5A01D01E" w:rsidR="005449FC" w:rsidRPr="00643E7C" w:rsidRDefault="006B1089" w:rsidP="00C357AD">
      <w:pPr>
        <w:jc w:val="both"/>
        <w:rPr>
          <w:sz w:val="28"/>
          <w:szCs w:val="28"/>
        </w:rPr>
      </w:pPr>
      <w:r w:rsidRPr="00C357AD">
        <w:rPr>
          <w:sz w:val="28"/>
          <w:szCs w:val="28"/>
        </w:rPr>
        <w:t xml:space="preserve"> </w:t>
      </w:r>
      <w:r w:rsidR="004826BA">
        <w:rPr>
          <w:sz w:val="28"/>
          <w:szCs w:val="28"/>
        </w:rPr>
        <w:t xml:space="preserve">              </w:t>
      </w:r>
      <w:r w:rsidR="00AB4556" w:rsidRPr="00C357AD">
        <w:rPr>
          <w:sz w:val="28"/>
          <w:szCs w:val="28"/>
        </w:rPr>
        <w:t xml:space="preserve"> </w:t>
      </w:r>
      <w:r w:rsidR="0053602C" w:rsidRPr="00C357AD">
        <w:rPr>
          <w:sz w:val="28"/>
          <w:szCs w:val="28"/>
        </w:rPr>
        <w:t xml:space="preserve">Față de cele expuse mai sus, raportat și prevederile </w:t>
      </w:r>
      <w:r w:rsidR="002A440B" w:rsidRPr="00C357AD">
        <w:rPr>
          <w:sz w:val="28"/>
          <w:szCs w:val="28"/>
        </w:rPr>
        <w:t>art. 129 alin.(2) lit. c) din</w:t>
      </w:r>
      <w:r w:rsidRPr="00C357AD">
        <w:rPr>
          <w:sz w:val="28"/>
          <w:szCs w:val="28"/>
        </w:rPr>
        <w:t xml:space="preserve">  O.U.G nr. 57/2019 privind Codul Administrativ,</w:t>
      </w:r>
      <w:r w:rsidR="00866CDE" w:rsidRPr="00C357AD">
        <w:rPr>
          <w:sz w:val="28"/>
          <w:szCs w:val="28"/>
        </w:rPr>
        <w:t xml:space="preserve"> cu modificările și completările ulterioare, </w:t>
      </w:r>
      <w:r w:rsidR="002A440B" w:rsidRPr="00C357AD">
        <w:rPr>
          <w:sz w:val="28"/>
          <w:szCs w:val="28"/>
        </w:rPr>
        <w:t xml:space="preserve">potrivit cărora consiliul local are atribuții privind administrarea domeniului public/privat al Municipiului, </w:t>
      </w:r>
      <w:r w:rsidR="005449FC" w:rsidRPr="00C357AD">
        <w:rPr>
          <w:sz w:val="28"/>
          <w:szCs w:val="28"/>
        </w:rPr>
        <w:t xml:space="preserve">constatând respectarea prevederilor art. 23 lit. b), art. 95 art. 105 și art. 110 din Anexa nr. 1 la la Ordinul nr. 700 din 9 iulie 2014 privind aprobarea Regulamentului de avizare, recepţie şi înscriere în evidenţele de cadastru şi carte funciară </w:t>
      </w:r>
      <w:r w:rsidR="005449FC" w:rsidRPr="00C357AD">
        <w:rPr>
          <w:sz w:val="28"/>
          <w:szCs w:val="28"/>
        </w:rPr>
        <w:lastRenderedPageBreak/>
        <w:t>cu modificările și completările ulterioare, potrivit căr</w:t>
      </w:r>
      <w:r w:rsidR="00A96A47" w:rsidRPr="00C357AD">
        <w:rPr>
          <w:sz w:val="28"/>
          <w:szCs w:val="28"/>
        </w:rPr>
        <w:t>ora</w:t>
      </w:r>
      <w:r w:rsidR="005449FC" w:rsidRPr="00C357AD">
        <w:rPr>
          <w:sz w:val="28"/>
          <w:szCs w:val="28"/>
        </w:rPr>
        <w:t xml:space="preserve"> ”…</w:t>
      </w:r>
      <w:r w:rsidR="00A96A47" w:rsidRPr="00C357AD">
        <w:rPr>
          <w:sz w:val="28"/>
          <w:szCs w:val="28"/>
        </w:rPr>
        <w:t xml:space="preserve"> </w:t>
      </w:r>
      <w:r w:rsidR="00A96A47" w:rsidRPr="004826BA">
        <w:rPr>
          <w:i/>
          <w:iCs/>
          <w:sz w:val="28"/>
          <w:szCs w:val="28"/>
        </w:rPr>
        <w:t>Documentaţia cadastrală de</w:t>
      </w:r>
      <w:r w:rsidR="00A96A47" w:rsidRPr="004826BA">
        <w:rPr>
          <w:i/>
          <w:iCs/>
          <w:color w:val="FF0000"/>
          <w:sz w:val="28"/>
          <w:szCs w:val="28"/>
        </w:rPr>
        <w:t xml:space="preserve"> </w:t>
      </w:r>
      <w:r w:rsidR="00A96A47" w:rsidRPr="004826BA">
        <w:rPr>
          <w:i/>
          <w:iCs/>
          <w:sz w:val="28"/>
          <w:szCs w:val="28"/>
        </w:rPr>
        <w:t>actualizare informaţii tehnice este documentaţia prin care se realizează actualizarea oricăror informaţii textuale şi grafice ale imobilului înscris în sistemul integrat de cadastru şi carte funciară şi poate fi realizată prin una sau mai multe operaţiuni de: înscriere/radiere construcţii, modificare limită de imobil, modificare suprafaţă, actualizare</w:t>
      </w:r>
      <w:r w:rsidR="00643E7C">
        <w:rPr>
          <w:i/>
          <w:iCs/>
          <w:sz w:val="28"/>
          <w:szCs w:val="28"/>
        </w:rPr>
        <w:t xml:space="preserve"> </w:t>
      </w:r>
      <w:r w:rsidR="00A96A47" w:rsidRPr="004826BA">
        <w:rPr>
          <w:i/>
          <w:iCs/>
          <w:sz w:val="28"/>
          <w:szCs w:val="28"/>
        </w:rPr>
        <w:t>categorii de folosinţă/destinaţii, repoziţionare, descrierea dezmembrămintelor dreptului de proprietate pentru o parte din imobil şi actualizarea oricăror informaţii tehnice cu privire la imobil.</w:t>
      </w:r>
      <w:r w:rsidR="009D606A">
        <w:rPr>
          <w:i/>
          <w:iCs/>
          <w:sz w:val="28"/>
          <w:szCs w:val="28"/>
        </w:rPr>
        <w:t xml:space="preserve"> </w:t>
      </w:r>
      <w:r w:rsidR="00A96A47" w:rsidRPr="004826BA">
        <w:rPr>
          <w:i/>
          <w:iCs/>
          <w:sz w:val="28"/>
          <w:szCs w:val="28"/>
        </w:rPr>
        <w:t>Prin cererea de actualizare informaţii tehnice pot fi efectuate simultan toate operaţiunile enumerate anterior</w:t>
      </w:r>
      <w:r w:rsidR="004A0A56" w:rsidRPr="004826BA">
        <w:rPr>
          <w:i/>
          <w:iCs/>
          <w:sz w:val="28"/>
          <w:szCs w:val="28"/>
        </w:rPr>
        <w:t xml:space="preserve">. </w:t>
      </w:r>
      <w:r w:rsidR="005449FC" w:rsidRPr="009D606A">
        <w:rPr>
          <w:b/>
          <w:bCs/>
          <w:i/>
          <w:iCs/>
          <w:sz w:val="28"/>
          <w:szCs w:val="28"/>
        </w:rPr>
        <w:t>Pentru imobilele a căror suprafaţă rezultată din măsurători este mai mică decât suprafaţa înscrisă în cartea funciară, modificarea suprafeţei se realizează în baza documentaţiei cadastrale şi a declaraţiei autentice a proprietarului cu privire la acordul de diminuare a suprafeţei….</w:t>
      </w:r>
      <w:r w:rsidR="002E6312" w:rsidRPr="009D606A">
        <w:rPr>
          <w:b/>
          <w:bCs/>
          <w:i/>
          <w:iCs/>
          <w:sz w:val="28"/>
          <w:szCs w:val="28"/>
        </w:rPr>
        <w:t>”,</w:t>
      </w:r>
    </w:p>
    <w:p w14:paraId="785A9AE2" w14:textId="4E4FBA0A" w:rsidR="006B1089" w:rsidRPr="00A96A47" w:rsidRDefault="00FD1BA5" w:rsidP="00C357AD">
      <w:pPr>
        <w:jc w:val="both"/>
        <w:rPr>
          <w:sz w:val="28"/>
          <w:szCs w:val="28"/>
        </w:rPr>
      </w:pPr>
      <w:r>
        <w:rPr>
          <w:sz w:val="28"/>
          <w:szCs w:val="28"/>
        </w:rPr>
        <w:t xml:space="preserve">                </w:t>
      </w:r>
      <w:r w:rsidR="005449FC" w:rsidRPr="00A96A47">
        <w:rPr>
          <w:sz w:val="28"/>
          <w:szCs w:val="28"/>
        </w:rPr>
        <w:t>Î</w:t>
      </w:r>
      <w:r w:rsidR="006B1089" w:rsidRPr="00A96A47">
        <w:rPr>
          <w:sz w:val="28"/>
          <w:szCs w:val="28"/>
        </w:rPr>
        <w:t xml:space="preserve">naintăm  Consiliului Local la Municipiului Satu Mare prezentul proiect de hotărâre cu propunere spre aprobare.  </w:t>
      </w:r>
    </w:p>
    <w:p w14:paraId="05FDC74F" w14:textId="6E45F1FF" w:rsidR="005957EE" w:rsidRDefault="006B1089" w:rsidP="00A96A47">
      <w:pPr>
        <w:jc w:val="both"/>
        <w:rPr>
          <w:sz w:val="28"/>
          <w:szCs w:val="28"/>
        </w:rPr>
      </w:pPr>
      <w:r w:rsidRPr="00A96A47">
        <w:rPr>
          <w:sz w:val="28"/>
          <w:szCs w:val="28"/>
        </w:rPr>
        <w:t xml:space="preserve">             </w:t>
      </w:r>
      <w:r w:rsidR="007A516F" w:rsidRPr="00A96A47">
        <w:rPr>
          <w:sz w:val="28"/>
          <w:szCs w:val="28"/>
        </w:rPr>
        <w:t xml:space="preserve">        </w:t>
      </w:r>
    </w:p>
    <w:p w14:paraId="0C61A413" w14:textId="18E017B0" w:rsidR="00A874B8" w:rsidRDefault="00A874B8" w:rsidP="00A96A47">
      <w:pPr>
        <w:jc w:val="both"/>
        <w:rPr>
          <w:sz w:val="28"/>
          <w:szCs w:val="28"/>
        </w:rPr>
      </w:pPr>
    </w:p>
    <w:p w14:paraId="0697EA2D" w14:textId="77777777" w:rsidR="0069422B" w:rsidRDefault="0069422B" w:rsidP="00A96A47">
      <w:pPr>
        <w:jc w:val="both"/>
        <w:rPr>
          <w:sz w:val="28"/>
          <w:szCs w:val="28"/>
        </w:rPr>
      </w:pPr>
    </w:p>
    <w:p w14:paraId="41CE5783" w14:textId="77777777" w:rsidR="0069422B" w:rsidRDefault="0069422B" w:rsidP="00A96A47">
      <w:pPr>
        <w:jc w:val="both"/>
        <w:rPr>
          <w:sz w:val="28"/>
          <w:szCs w:val="28"/>
        </w:rPr>
      </w:pPr>
    </w:p>
    <w:p w14:paraId="29384DFA" w14:textId="550CBBEC" w:rsidR="00A874B8" w:rsidRPr="0069422B" w:rsidRDefault="0069422B" w:rsidP="00A96A47">
      <w:pPr>
        <w:jc w:val="both"/>
        <w:rPr>
          <w:b/>
          <w:bCs/>
          <w:sz w:val="28"/>
          <w:szCs w:val="28"/>
        </w:rPr>
      </w:pPr>
      <w:r>
        <w:rPr>
          <w:sz w:val="28"/>
          <w:szCs w:val="28"/>
        </w:rPr>
        <w:t xml:space="preserve">                                                   </w:t>
      </w:r>
      <w:r w:rsidRPr="0069422B">
        <w:rPr>
          <w:b/>
          <w:bCs/>
          <w:sz w:val="28"/>
          <w:szCs w:val="28"/>
        </w:rPr>
        <w:t>Director executiv</w:t>
      </w:r>
    </w:p>
    <w:p w14:paraId="59653E77" w14:textId="6801BF20" w:rsidR="0069422B" w:rsidRDefault="0069422B" w:rsidP="00A96A47">
      <w:pPr>
        <w:jc w:val="both"/>
        <w:rPr>
          <w:sz w:val="28"/>
          <w:szCs w:val="28"/>
        </w:rPr>
      </w:pPr>
      <w:r>
        <w:rPr>
          <w:sz w:val="28"/>
          <w:szCs w:val="28"/>
        </w:rPr>
        <w:t xml:space="preserve">                                                Ghiarfaș Adelin Cristian</w:t>
      </w:r>
    </w:p>
    <w:p w14:paraId="080F062A" w14:textId="436C2EE8" w:rsidR="000C3D69" w:rsidRDefault="000C3D69" w:rsidP="00A96A47">
      <w:pPr>
        <w:jc w:val="both"/>
        <w:rPr>
          <w:sz w:val="28"/>
          <w:szCs w:val="28"/>
        </w:rPr>
      </w:pPr>
    </w:p>
    <w:p w14:paraId="2FE5689A" w14:textId="77777777" w:rsidR="0069422B" w:rsidRDefault="0069422B" w:rsidP="00A96A47">
      <w:pPr>
        <w:jc w:val="both"/>
        <w:rPr>
          <w:sz w:val="28"/>
          <w:szCs w:val="28"/>
        </w:rPr>
      </w:pPr>
    </w:p>
    <w:p w14:paraId="5D976E54" w14:textId="77777777" w:rsidR="0069422B" w:rsidRDefault="0069422B" w:rsidP="00A96A47">
      <w:pPr>
        <w:jc w:val="both"/>
        <w:rPr>
          <w:sz w:val="28"/>
          <w:szCs w:val="28"/>
        </w:rPr>
      </w:pPr>
    </w:p>
    <w:p w14:paraId="1532F5CD" w14:textId="77777777" w:rsidR="0069422B" w:rsidRDefault="0069422B" w:rsidP="00A96A47">
      <w:pPr>
        <w:jc w:val="both"/>
        <w:rPr>
          <w:sz w:val="28"/>
          <w:szCs w:val="28"/>
        </w:rPr>
      </w:pPr>
    </w:p>
    <w:p w14:paraId="28505638" w14:textId="77777777" w:rsidR="000C3D69" w:rsidRPr="00A96A47" w:rsidRDefault="000C3D69" w:rsidP="00A96A47">
      <w:pPr>
        <w:jc w:val="both"/>
        <w:rPr>
          <w:sz w:val="28"/>
          <w:szCs w:val="28"/>
        </w:rPr>
      </w:pPr>
    </w:p>
    <w:p w14:paraId="6F31215A" w14:textId="3661ADF8" w:rsidR="007A516F" w:rsidRPr="0069422B" w:rsidRDefault="005957EE" w:rsidP="00C357AD">
      <w:pPr>
        <w:jc w:val="both"/>
        <w:rPr>
          <w:b/>
          <w:bCs/>
          <w:sz w:val="28"/>
          <w:szCs w:val="28"/>
        </w:rPr>
      </w:pPr>
      <w:r w:rsidRPr="0069422B">
        <w:rPr>
          <w:b/>
          <w:bCs/>
          <w:sz w:val="28"/>
          <w:szCs w:val="28"/>
        </w:rPr>
        <w:t xml:space="preserve">                </w:t>
      </w:r>
      <w:r w:rsidR="0069422B" w:rsidRPr="0069422B">
        <w:rPr>
          <w:b/>
          <w:bCs/>
          <w:sz w:val="28"/>
          <w:szCs w:val="28"/>
        </w:rPr>
        <w:t xml:space="preserve">    </w:t>
      </w:r>
      <w:r w:rsidRPr="0069422B">
        <w:rPr>
          <w:b/>
          <w:bCs/>
          <w:sz w:val="28"/>
          <w:szCs w:val="28"/>
        </w:rPr>
        <w:t xml:space="preserve">      </w:t>
      </w:r>
      <w:r w:rsidR="007A516F" w:rsidRPr="0069422B">
        <w:rPr>
          <w:b/>
          <w:bCs/>
          <w:sz w:val="28"/>
          <w:szCs w:val="28"/>
        </w:rPr>
        <w:t xml:space="preserve"> Șef serviciu</w:t>
      </w:r>
      <w:r w:rsidR="008A224E" w:rsidRPr="0069422B">
        <w:rPr>
          <w:b/>
          <w:bCs/>
          <w:sz w:val="28"/>
          <w:szCs w:val="28"/>
        </w:rPr>
        <w:t xml:space="preserve">                                   Consilier</w:t>
      </w:r>
    </w:p>
    <w:p w14:paraId="4AD97C38" w14:textId="4B03860D" w:rsidR="007A516F" w:rsidRPr="00C357AD" w:rsidRDefault="007A516F" w:rsidP="00C357AD">
      <w:pPr>
        <w:jc w:val="both"/>
        <w:rPr>
          <w:sz w:val="28"/>
          <w:szCs w:val="28"/>
        </w:rPr>
      </w:pPr>
      <w:r w:rsidRPr="00C357AD">
        <w:rPr>
          <w:sz w:val="28"/>
          <w:szCs w:val="28"/>
        </w:rPr>
        <w:t xml:space="preserve">                 </w:t>
      </w:r>
      <w:r w:rsidR="0069422B">
        <w:rPr>
          <w:sz w:val="28"/>
          <w:szCs w:val="28"/>
        </w:rPr>
        <w:t xml:space="preserve">     </w:t>
      </w:r>
      <w:r w:rsidRPr="00C357AD">
        <w:rPr>
          <w:sz w:val="28"/>
          <w:szCs w:val="28"/>
        </w:rPr>
        <w:t xml:space="preserve">     Faur Mihaela</w:t>
      </w:r>
      <w:r w:rsidR="008A224E" w:rsidRPr="00C357AD">
        <w:rPr>
          <w:sz w:val="28"/>
          <w:szCs w:val="28"/>
        </w:rPr>
        <w:t xml:space="preserve">                               Văscan Adrian</w:t>
      </w:r>
    </w:p>
    <w:p w14:paraId="082723F5" w14:textId="77777777" w:rsidR="00C541E5" w:rsidRPr="00C357AD" w:rsidRDefault="00C541E5" w:rsidP="00A96A47">
      <w:pPr>
        <w:jc w:val="both"/>
        <w:rPr>
          <w:sz w:val="28"/>
          <w:szCs w:val="28"/>
        </w:rPr>
      </w:pPr>
    </w:p>
    <w:p w14:paraId="7ADAD3A2" w14:textId="77777777" w:rsidR="00502200" w:rsidRDefault="00502200" w:rsidP="00A96A47">
      <w:pPr>
        <w:jc w:val="both"/>
        <w:rPr>
          <w:sz w:val="28"/>
          <w:szCs w:val="28"/>
        </w:rPr>
      </w:pPr>
    </w:p>
    <w:p w14:paraId="7169B8DE" w14:textId="0B54E319" w:rsidR="00502200" w:rsidRDefault="00502200" w:rsidP="00A96A47">
      <w:pPr>
        <w:jc w:val="both"/>
        <w:rPr>
          <w:sz w:val="28"/>
          <w:szCs w:val="28"/>
        </w:rPr>
      </w:pPr>
    </w:p>
    <w:p w14:paraId="5298E5F6" w14:textId="4EBAEAD4" w:rsidR="00A874B8" w:rsidRDefault="00A874B8" w:rsidP="00A96A47">
      <w:pPr>
        <w:jc w:val="both"/>
        <w:rPr>
          <w:sz w:val="28"/>
          <w:szCs w:val="28"/>
        </w:rPr>
      </w:pPr>
    </w:p>
    <w:p w14:paraId="73CFA666" w14:textId="002F79AA" w:rsidR="00A874B8" w:rsidRDefault="00A874B8" w:rsidP="00A96A47">
      <w:pPr>
        <w:jc w:val="both"/>
        <w:rPr>
          <w:sz w:val="28"/>
          <w:szCs w:val="28"/>
        </w:rPr>
      </w:pPr>
    </w:p>
    <w:p w14:paraId="385B23BC" w14:textId="2D087750" w:rsidR="00A874B8" w:rsidRDefault="00A874B8" w:rsidP="00A96A47">
      <w:pPr>
        <w:jc w:val="both"/>
        <w:rPr>
          <w:sz w:val="28"/>
          <w:szCs w:val="28"/>
        </w:rPr>
      </w:pPr>
    </w:p>
    <w:p w14:paraId="38D61127" w14:textId="075CDDE3" w:rsidR="000C3D69" w:rsidRDefault="000C3D69" w:rsidP="00A96A47">
      <w:pPr>
        <w:jc w:val="both"/>
        <w:rPr>
          <w:sz w:val="28"/>
          <w:szCs w:val="28"/>
        </w:rPr>
      </w:pPr>
    </w:p>
    <w:p w14:paraId="10B90357" w14:textId="24C1EB16" w:rsidR="000C3D69" w:rsidRDefault="000C3D69" w:rsidP="00A96A47">
      <w:pPr>
        <w:jc w:val="both"/>
        <w:rPr>
          <w:sz w:val="28"/>
          <w:szCs w:val="28"/>
        </w:rPr>
      </w:pPr>
    </w:p>
    <w:p w14:paraId="5452C62F" w14:textId="77777777" w:rsidR="00FD1BA5" w:rsidRDefault="00FD1BA5" w:rsidP="00A96A47">
      <w:pPr>
        <w:jc w:val="both"/>
        <w:rPr>
          <w:sz w:val="28"/>
          <w:szCs w:val="28"/>
        </w:rPr>
      </w:pPr>
    </w:p>
    <w:p w14:paraId="72CBB164" w14:textId="77777777" w:rsidR="00FD1BA5" w:rsidRDefault="00FD1BA5" w:rsidP="00A96A47">
      <w:pPr>
        <w:jc w:val="both"/>
        <w:rPr>
          <w:sz w:val="28"/>
          <w:szCs w:val="28"/>
        </w:rPr>
      </w:pPr>
    </w:p>
    <w:p w14:paraId="2A6944F5" w14:textId="77777777" w:rsidR="00FD1BA5" w:rsidRDefault="00FD1BA5" w:rsidP="00A96A47">
      <w:pPr>
        <w:jc w:val="both"/>
        <w:rPr>
          <w:sz w:val="28"/>
          <w:szCs w:val="28"/>
        </w:rPr>
      </w:pPr>
    </w:p>
    <w:p w14:paraId="70FD1E3E" w14:textId="5D9DFE62" w:rsidR="00FD1BA5" w:rsidRPr="0069422B" w:rsidRDefault="0069422B" w:rsidP="00A96A47">
      <w:pPr>
        <w:jc w:val="both"/>
        <w:rPr>
          <w:sz w:val="18"/>
          <w:szCs w:val="18"/>
        </w:rPr>
      </w:pPr>
      <w:r w:rsidRPr="0069422B">
        <w:rPr>
          <w:sz w:val="18"/>
          <w:szCs w:val="18"/>
        </w:rPr>
        <w:t>Red/Tehn</w:t>
      </w:r>
    </w:p>
    <w:p w14:paraId="312F0433" w14:textId="0283CD78" w:rsidR="007A516F" w:rsidRPr="0069422B" w:rsidRDefault="008B20F0" w:rsidP="00A96A47">
      <w:pPr>
        <w:jc w:val="both"/>
        <w:rPr>
          <w:sz w:val="18"/>
          <w:szCs w:val="18"/>
        </w:rPr>
      </w:pPr>
      <w:r w:rsidRPr="0069422B">
        <w:rPr>
          <w:sz w:val="18"/>
          <w:szCs w:val="18"/>
        </w:rPr>
        <w:t>Munich Diana/2 ex</w:t>
      </w:r>
    </w:p>
    <w:sectPr w:rsidR="007A516F" w:rsidRPr="0069422B" w:rsidSect="00EA6F11">
      <w:footerReference w:type="default" r:id="rId6"/>
      <w:pgSz w:w="12240" w:h="15840"/>
      <w:pgMar w:top="454" w:right="1134" w:bottom="45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03877A" w14:textId="77777777" w:rsidR="00B15996" w:rsidRDefault="00B15996" w:rsidP="006F65AB">
      <w:r>
        <w:separator/>
      </w:r>
    </w:p>
  </w:endnote>
  <w:endnote w:type="continuationSeparator" w:id="0">
    <w:p w14:paraId="62F5A58D" w14:textId="77777777" w:rsidR="00B15996" w:rsidRDefault="00B15996" w:rsidP="006F6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6305612"/>
      <w:docPartObj>
        <w:docPartGallery w:val="Page Numbers (Bottom of Page)"/>
        <w:docPartUnique/>
      </w:docPartObj>
    </w:sdtPr>
    <w:sdtEndPr>
      <w:rPr>
        <w:noProof/>
      </w:rPr>
    </w:sdtEndPr>
    <w:sdtContent>
      <w:p w14:paraId="65883601" w14:textId="7116661C" w:rsidR="006F65AB" w:rsidRDefault="006F65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971037" w14:textId="77777777" w:rsidR="006F65AB" w:rsidRDefault="006F6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D6DF8" w14:textId="77777777" w:rsidR="00B15996" w:rsidRDefault="00B15996" w:rsidP="006F65AB">
      <w:r>
        <w:separator/>
      </w:r>
    </w:p>
  </w:footnote>
  <w:footnote w:type="continuationSeparator" w:id="0">
    <w:p w14:paraId="550920DC" w14:textId="77777777" w:rsidR="00B15996" w:rsidRDefault="00B15996" w:rsidP="006F65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100"/>
    <w:rsid w:val="0000438B"/>
    <w:rsid w:val="000136A1"/>
    <w:rsid w:val="0006347A"/>
    <w:rsid w:val="0009315E"/>
    <w:rsid w:val="000A3E66"/>
    <w:rsid w:val="000C3D69"/>
    <w:rsid w:val="000E209B"/>
    <w:rsid w:val="00114276"/>
    <w:rsid w:val="00133DA4"/>
    <w:rsid w:val="0015196F"/>
    <w:rsid w:val="001667C3"/>
    <w:rsid w:val="00171C09"/>
    <w:rsid w:val="0019788F"/>
    <w:rsid w:val="001C5821"/>
    <w:rsid w:val="001F3B27"/>
    <w:rsid w:val="00230604"/>
    <w:rsid w:val="0029318D"/>
    <w:rsid w:val="002A440B"/>
    <w:rsid w:val="002E6312"/>
    <w:rsid w:val="002F5806"/>
    <w:rsid w:val="003029A9"/>
    <w:rsid w:val="00320B30"/>
    <w:rsid w:val="00324E0A"/>
    <w:rsid w:val="003436AF"/>
    <w:rsid w:val="00343AAC"/>
    <w:rsid w:val="00354FEE"/>
    <w:rsid w:val="003717FA"/>
    <w:rsid w:val="003B2B2E"/>
    <w:rsid w:val="003D05F5"/>
    <w:rsid w:val="00404D46"/>
    <w:rsid w:val="00414034"/>
    <w:rsid w:val="0041638B"/>
    <w:rsid w:val="0043406B"/>
    <w:rsid w:val="0044149A"/>
    <w:rsid w:val="004826BA"/>
    <w:rsid w:val="004A0A56"/>
    <w:rsid w:val="004A55FD"/>
    <w:rsid w:val="004C1FF7"/>
    <w:rsid w:val="004E026D"/>
    <w:rsid w:val="004E7DCD"/>
    <w:rsid w:val="004F481C"/>
    <w:rsid w:val="00502200"/>
    <w:rsid w:val="005115E3"/>
    <w:rsid w:val="0053602C"/>
    <w:rsid w:val="005367C3"/>
    <w:rsid w:val="00541638"/>
    <w:rsid w:val="005449FC"/>
    <w:rsid w:val="00586B3D"/>
    <w:rsid w:val="00591F1A"/>
    <w:rsid w:val="005950D9"/>
    <w:rsid w:val="005957EE"/>
    <w:rsid w:val="005A1758"/>
    <w:rsid w:val="005A47CE"/>
    <w:rsid w:val="005C4DC0"/>
    <w:rsid w:val="006236B8"/>
    <w:rsid w:val="006408D4"/>
    <w:rsid w:val="00643E7C"/>
    <w:rsid w:val="00644907"/>
    <w:rsid w:val="00664E86"/>
    <w:rsid w:val="0069422B"/>
    <w:rsid w:val="00697CAB"/>
    <w:rsid w:val="006A20F4"/>
    <w:rsid w:val="006B1089"/>
    <w:rsid w:val="006B1499"/>
    <w:rsid w:val="006F65AB"/>
    <w:rsid w:val="007378EA"/>
    <w:rsid w:val="007529E1"/>
    <w:rsid w:val="007721A1"/>
    <w:rsid w:val="00785828"/>
    <w:rsid w:val="007A516F"/>
    <w:rsid w:val="007C2079"/>
    <w:rsid w:val="007D08B4"/>
    <w:rsid w:val="00821696"/>
    <w:rsid w:val="0085657C"/>
    <w:rsid w:val="00866CDE"/>
    <w:rsid w:val="00866D5E"/>
    <w:rsid w:val="008A224E"/>
    <w:rsid w:val="008B20F0"/>
    <w:rsid w:val="008B7CB0"/>
    <w:rsid w:val="008E2FB0"/>
    <w:rsid w:val="008E4305"/>
    <w:rsid w:val="008F6FB9"/>
    <w:rsid w:val="00900302"/>
    <w:rsid w:val="0090058D"/>
    <w:rsid w:val="0091194C"/>
    <w:rsid w:val="00922EDC"/>
    <w:rsid w:val="0095470D"/>
    <w:rsid w:val="009D606A"/>
    <w:rsid w:val="009E6B37"/>
    <w:rsid w:val="009F28E5"/>
    <w:rsid w:val="009F5C75"/>
    <w:rsid w:val="00A17E35"/>
    <w:rsid w:val="00A35753"/>
    <w:rsid w:val="00A55774"/>
    <w:rsid w:val="00A73F01"/>
    <w:rsid w:val="00A76F3A"/>
    <w:rsid w:val="00A81522"/>
    <w:rsid w:val="00A874B8"/>
    <w:rsid w:val="00A93100"/>
    <w:rsid w:val="00A96A47"/>
    <w:rsid w:val="00AB4556"/>
    <w:rsid w:val="00AB7F80"/>
    <w:rsid w:val="00AD725A"/>
    <w:rsid w:val="00B13B97"/>
    <w:rsid w:val="00B15996"/>
    <w:rsid w:val="00B25798"/>
    <w:rsid w:val="00B314F7"/>
    <w:rsid w:val="00B43825"/>
    <w:rsid w:val="00B9222F"/>
    <w:rsid w:val="00C0721D"/>
    <w:rsid w:val="00C266FF"/>
    <w:rsid w:val="00C3165F"/>
    <w:rsid w:val="00C357AD"/>
    <w:rsid w:val="00C37BF4"/>
    <w:rsid w:val="00C423D9"/>
    <w:rsid w:val="00C45743"/>
    <w:rsid w:val="00C541E5"/>
    <w:rsid w:val="00C62DFD"/>
    <w:rsid w:val="00C77DB8"/>
    <w:rsid w:val="00C93155"/>
    <w:rsid w:val="00CA3DE7"/>
    <w:rsid w:val="00CE090B"/>
    <w:rsid w:val="00CF2B57"/>
    <w:rsid w:val="00D30E33"/>
    <w:rsid w:val="00D51E3B"/>
    <w:rsid w:val="00D57B74"/>
    <w:rsid w:val="00D65C6D"/>
    <w:rsid w:val="00DA3125"/>
    <w:rsid w:val="00DB1170"/>
    <w:rsid w:val="00DB31C0"/>
    <w:rsid w:val="00DD4CA8"/>
    <w:rsid w:val="00DE5A20"/>
    <w:rsid w:val="00DF2AAD"/>
    <w:rsid w:val="00DF7812"/>
    <w:rsid w:val="00E1234A"/>
    <w:rsid w:val="00E20023"/>
    <w:rsid w:val="00E23F99"/>
    <w:rsid w:val="00E575C8"/>
    <w:rsid w:val="00E62317"/>
    <w:rsid w:val="00E66583"/>
    <w:rsid w:val="00E74351"/>
    <w:rsid w:val="00E85576"/>
    <w:rsid w:val="00E92633"/>
    <w:rsid w:val="00EB6ACD"/>
    <w:rsid w:val="00EC2343"/>
    <w:rsid w:val="00EE38F4"/>
    <w:rsid w:val="00F22F76"/>
    <w:rsid w:val="00F251CE"/>
    <w:rsid w:val="00F34B94"/>
    <w:rsid w:val="00F53F77"/>
    <w:rsid w:val="00F63BE6"/>
    <w:rsid w:val="00F661AB"/>
    <w:rsid w:val="00F70846"/>
    <w:rsid w:val="00F9390C"/>
    <w:rsid w:val="00FD1BA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E7410"/>
  <w15:chartTrackingRefBased/>
  <w15:docId w15:val="{08445E3F-6851-4810-AEB6-4DF34086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1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aracterCaracterCharCharChar">
    <w:name w:val="Char Caracter Caracter Char Char Char"/>
    <w:basedOn w:val="Normal"/>
    <w:rsid w:val="00E85576"/>
    <w:rPr>
      <w:lang w:val="pl-PL" w:eastAsia="pl-PL"/>
    </w:rPr>
  </w:style>
  <w:style w:type="paragraph" w:customStyle="1" w:styleId="CharCharCharCharCharCharCharCharCharCharCharCharCharCharCharChar">
    <w:name w:val="Char Char Char Char Char Char Char Char Char Char Char Char Char Char Char Char"/>
    <w:basedOn w:val="Normal"/>
    <w:rsid w:val="008B7CB0"/>
    <w:pPr>
      <w:spacing w:after="160" w:line="240" w:lineRule="exact"/>
    </w:pPr>
    <w:rPr>
      <w:rFonts w:ascii="Verdana" w:hAnsi="Verdana"/>
      <w:sz w:val="20"/>
      <w:szCs w:val="20"/>
      <w:lang w:val="en-US"/>
    </w:rPr>
  </w:style>
  <w:style w:type="paragraph" w:customStyle="1" w:styleId="BasicParagraph">
    <w:name w:val="[Basic Paragraph]"/>
    <w:basedOn w:val="Normal"/>
    <w:uiPriority w:val="99"/>
    <w:rsid w:val="008B7CB0"/>
    <w:pPr>
      <w:autoSpaceDE w:val="0"/>
      <w:autoSpaceDN w:val="0"/>
      <w:adjustRightInd w:val="0"/>
      <w:spacing w:line="288" w:lineRule="auto"/>
    </w:pPr>
    <w:rPr>
      <w:rFonts w:ascii="MinionPro-Regular" w:eastAsia="Calibri" w:hAnsi="MinionPro-Regular" w:cs="MinionPro-Regular"/>
      <w:color w:val="000000"/>
      <w:lang w:val="en-US"/>
    </w:rPr>
  </w:style>
  <w:style w:type="paragraph" w:customStyle="1" w:styleId="CharCaracterCaracterCharCharChar0">
    <w:name w:val="Char Caracter Caracter Char Char Char"/>
    <w:basedOn w:val="Normal"/>
    <w:rsid w:val="00133DA4"/>
    <w:rPr>
      <w:lang w:val="pl-PL" w:eastAsia="pl-PL"/>
    </w:rPr>
  </w:style>
  <w:style w:type="paragraph" w:styleId="Header">
    <w:name w:val="header"/>
    <w:basedOn w:val="Normal"/>
    <w:link w:val="HeaderChar"/>
    <w:uiPriority w:val="99"/>
    <w:unhideWhenUsed/>
    <w:rsid w:val="006F65AB"/>
    <w:pPr>
      <w:tabs>
        <w:tab w:val="center" w:pos="4513"/>
        <w:tab w:val="right" w:pos="9026"/>
      </w:tabs>
    </w:pPr>
  </w:style>
  <w:style w:type="character" w:customStyle="1" w:styleId="HeaderChar">
    <w:name w:val="Header Char"/>
    <w:basedOn w:val="DefaultParagraphFont"/>
    <w:link w:val="Header"/>
    <w:uiPriority w:val="99"/>
    <w:rsid w:val="006F65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F65AB"/>
    <w:pPr>
      <w:tabs>
        <w:tab w:val="center" w:pos="4513"/>
        <w:tab w:val="right" w:pos="9026"/>
      </w:tabs>
    </w:pPr>
  </w:style>
  <w:style w:type="character" w:customStyle="1" w:styleId="FooterChar">
    <w:name w:val="Footer Char"/>
    <w:basedOn w:val="DefaultParagraphFont"/>
    <w:link w:val="Footer"/>
    <w:uiPriority w:val="99"/>
    <w:rsid w:val="006F65A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703596">
      <w:bodyDiv w:val="1"/>
      <w:marLeft w:val="0"/>
      <w:marRight w:val="0"/>
      <w:marTop w:val="0"/>
      <w:marBottom w:val="0"/>
      <w:divBdr>
        <w:top w:val="none" w:sz="0" w:space="0" w:color="auto"/>
        <w:left w:val="none" w:sz="0" w:space="0" w:color="auto"/>
        <w:bottom w:val="none" w:sz="0" w:space="0" w:color="auto"/>
        <w:right w:val="none" w:sz="0" w:space="0" w:color="auto"/>
      </w:divBdr>
    </w:div>
    <w:div w:id="2051102786">
      <w:bodyDiv w:val="1"/>
      <w:marLeft w:val="0"/>
      <w:marRight w:val="0"/>
      <w:marTop w:val="0"/>
      <w:marBottom w:val="0"/>
      <w:divBdr>
        <w:top w:val="none" w:sz="0" w:space="0" w:color="auto"/>
        <w:left w:val="none" w:sz="0" w:space="0" w:color="auto"/>
        <w:bottom w:val="none" w:sz="0" w:space="0" w:color="auto"/>
        <w:right w:val="none" w:sz="0" w:space="0" w:color="auto"/>
      </w:divBdr>
    </w:div>
    <w:div w:id="208098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14</cp:revision>
  <cp:lastPrinted>2023-02-21T12:31:00Z</cp:lastPrinted>
  <dcterms:created xsi:type="dcterms:W3CDTF">2023-02-21T13:02:00Z</dcterms:created>
  <dcterms:modified xsi:type="dcterms:W3CDTF">2024-11-18T11:26:00Z</dcterms:modified>
</cp:coreProperties>
</file>