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7C934" w14:textId="77777777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370E7940" w14:textId="666898C6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SERVICIUL</w:t>
      </w:r>
      <w:r w:rsidR="00E071F4">
        <w:rPr>
          <w:rFonts w:ascii="Times New Roman" w:hAnsi="Times New Roman" w:cs="Times New Roman"/>
          <w:sz w:val="24"/>
          <w:szCs w:val="24"/>
        </w:rPr>
        <w:t xml:space="preserve"> MANAGEMENTUL PROIECTELOR</w:t>
      </w:r>
      <w:bookmarkStart w:id="0" w:name="_GoBack"/>
      <w:bookmarkEnd w:id="0"/>
    </w:p>
    <w:p w14:paraId="414E7048" w14:textId="77777777" w:rsidR="0086649E" w:rsidRPr="006D1D46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DIRECŢIA ECONOMICĂ</w:t>
      </w:r>
    </w:p>
    <w:p w14:paraId="79364BE6" w14:textId="2D8EFD93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NR</w:t>
      </w:r>
      <w:r w:rsidR="009E2187" w:rsidRPr="006D1D46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_Hlk169788413"/>
      <w:r w:rsidR="00F80E4D" w:rsidRPr="00F80E4D">
        <w:rPr>
          <w:rFonts w:ascii="Times New Roman" w:hAnsi="Times New Roman" w:cs="Times New Roman"/>
          <w:sz w:val="24"/>
          <w:szCs w:val="24"/>
        </w:rPr>
        <w:t>24.875</w:t>
      </w:r>
      <w:r w:rsidR="005A272F" w:rsidRPr="005A272F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 xml:space="preserve">/ </w:t>
      </w:r>
      <w:r w:rsidR="00233D40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15</w:t>
      </w:r>
      <w:r w:rsidR="005A272F" w:rsidRPr="005A272F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.</w:t>
      </w:r>
      <w:r w:rsidR="004E44B3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0</w:t>
      </w:r>
      <w:r w:rsidR="00233D40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4</w:t>
      </w:r>
      <w:r w:rsidR="005A272F" w:rsidRPr="005A272F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.202</w:t>
      </w:r>
      <w:bookmarkEnd w:id="1"/>
      <w:r w:rsidR="00233D40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5</w:t>
      </w:r>
    </w:p>
    <w:p w14:paraId="330ABD47" w14:textId="77777777" w:rsidR="00A73A74" w:rsidRPr="006D1D46" w:rsidRDefault="00A73A7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0C170C" w14:textId="77777777" w:rsidR="00F508E7" w:rsidRPr="006D1D46" w:rsidRDefault="00F508E7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DD016C" w14:textId="77777777" w:rsidR="00D31005" w:rsidRPr="00807850" w:rsidRDefault="00D31005" w:rsidP="00351B0A">
      <w:pPr>
        <w:tabs>
          <w:tab w:val="left" w:pos="1580"/>
        </w:tabs>
        <w:autoSpaceDE w:val="0"/>
        <w:autoSpaceDN w:val="0"/>
        <w:adjustRightInd w:val="0"/>
        <w:jc w:val="both"/>
        <w:rPr>
          <w:szCs w:val="24"/>
        </w:rPr>
      </w:pPr>
      <w:r w:rsidRPr="00807850">
        <w:rPr>
          <w:szCs w:val="24"/>
        </w:rPr>
        <w:t xml:space="preserve">           În temeiul prevederilor art.136 alin. (8) lit. b) din OUG nr. 57/2019 privind Codul Administrativ, cu modificările și completările ulterioare,  </w:t>
      </w:r>
    </w:p>
    <w:p w14:paraId="698C72CF" w14:textId="603036B1" w:rsidR="00D31005" w:rsidRPr="00807850" w:rsidRDefault="00D31005" w:rsidP="00351B0A">
      <w:pPr>
        <w:jc w:val="both"/>
        <w:rPr>
          <w:szCs w:val="24"/>
        </w:rPr>
      </w:pPr>
      <w:r w:rsidRPr="00807850">
        <w:rPr>
          <w:szCs w:val="24"/>
        </w:rPr>
        <w:t xml:space="preserve">           Serviciul </w:t>
      </w:r>
      <w:r w:rsidR="009320D2" w:rsidRPr="009320D2">
        <w:rPr>
          <w:szCs w:val="24"/>
        </w:rPr>
        <w:t>scriere, implementare și monitorizare proiecte</w:t>
      </w:r>
      <w:r w:rsidR="009320D2">
        <w:rPr>
          <w:szCs w:val="24"/>
        </w:rPr>
        <w:t xml:space="preserve"> </w:t>
      </w:r>
      <w:r w:rsidR="00DA6A7A" w:rsidRPr="00807850">
        <w:rPr>
          <w:szCs w:val="24"/>
        </w:rPr>
        <w:t>și Directorul executiv al Direcției e</w:t>
      </w:r>
      <w:r w:rsidR="00733331" w:rsidRPr="00807850">
        <w:rPr>
          <w:szCs w:val="24"/>
        </w:rPr>
        <w:t>c</w:t>
      </w:r>
      <w:r w:rsidR="00DA6A7A" w:rsidRPr="00807850">
        <w:rPr>
          <w:szCs w:val="24"/>
        </w:rPr>
        <w:t xml:space="preserve">onomice  </w:t>
      </w:r>
      <w:r w:rsidRPr="00807850">
        <w:rPr>
          <w:szCs w:val="24"/>
        </w:rPr>
        <w:t>formulează următorul:</w:t>
      </w:r>
    </w:p>
    <w:p w14:paraId="4C1D62AA" w14:textId="77777777" w:rsidR="00E57C09" w:rsidRDefault="00E57C09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5EEA14" w14:textId="77777777" w:rsidR="00B17D62" w:rsidRPr="006D1D46" w:rsidRDefault="00B17D62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46BE55" w14:textId="77777777" w:rsidR="004452C5" w:rsidRPr="006D1D46" w:rsidRDefault="004452C5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009E24" w14:textId="77777777" w:rsidR="00A73A74" w:rsidRPr="006D1D46" w:rsidRDefault="001D6D04" w:rsidP="00733331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31FEDB6A" w14:textId="2A694875" w:rsidR="00233D40" w:rsidRPr="00233D40" w:rsidRDefault="001D6D04" w:rsidP="00233D40">
      <w:pPr>
        <w:spacing w:after="0"/>
        <w:jc w:val="center"/>
        <w:rPr>
          <w:b/>
          <w:szCs w:val="24"/>
          <w:lang w:val="fr-FR"/>
        </w:rPr>
      </w:pPr>
      <w:bookmarkStart w:id="2" w:name="_Hlk31894888"/>
      <w:r w:rsidRPr="006D1D46">
        <w:rPr>
          <w:szCs w:val="24"/>
        </w:rPr>
        <w:t>l</w:t>
      </w:r>
      <w:r w:rsidR="00121F18" w:rsidRPr="006D1D46">
        <w:rPr>
          <w:szCs w:val="24"/>
        </w:rPr>
        <w:t xml:space="preserve">a proiectul de hotărâre </w:t>
      </w:r>
      <w:bookmarkEnd w:id="2"/>
      <w:proofErr w:type="spellStart"/>
      <w:r w:rsidR="004E44B3" w:rsidRPr="004E44B3">
        <w:rPr>
          <w:szCs w:val="24"/>
          <w:lang w:val="en-US"/>
        </w:rPr>
        <w:t>privind</w:t>
      </w:r>
      <w:proofErr w:type="spellEnd"/>
      <w:r w:rsidR="004E44B3" w:rsidRPr="004E44B3">
        <w:rPr>
          <w:szCs w:val="24"/>
          <w:lang w:val="en-US"/>
        </w:rPr>
        <w:t xml:space="preserve"> </w:t>
      </w:r>
      <w:proofErr w:type="spellStart"/>
      <w:r w:rsidR="00233D40">
        <w:rPr>
          <w:szCs w:val="24"/>
          <w:lang w:val="en-US"/>
        </w:rPr>
        <w:t>actualiz</w:t>
      </w:r>
      <w:r w:rsidR="00055A5A">
        <w:rPr>
          <w:szCs w:val="24"/>
          <w:lang w:val="en-US"/>
        </w:rPr>
        <w:t>area</w:t>
      </w:r>
      <w:proofErr w:type="spellEnd"/>
      <w:r w:rsidR="004E44B3" w:rsidRPr="004E44B3">
        <w:rPr>
          <w:szCs w:val="24"/>
          <w:lang w:val="en-US"/>
        </w:rPr>
        <w:t xml:space="preserve"> </w:t>
      </w:r>
      <w:proofErr w:type="spellStart"/>
      <w:r w:rsidR="004E44B3" w:rsidRPr="004E44B3">
        <w:rPr>
          <w:szCs w:val="24"/>
          <w:lang w:val="en-US"/>
        </w:rPr>
        <w:t>indicatorilor</w:t>
      </w:r>
      <w:proofErr w:type="spellEnd"/>
      <w:r w:rsidR="004E44B3" w:rsidRPr="004E44B3">
        <w:rPr>
          <w:szCs w:val="24"/>
          <w:lang w:val="en-US"/>
        </w:rPr>
        <w:t xml:space="preserve"> </w:t>
      </w:r>
      <w:proofErr w:type="spellStart"/>
      <w:r w:rsidR="004E44B3" w:rsidRPr="004E44B3">
        <w:rPr>
          <w:szCs w:val="24"/>
          <w:lang w:val="en-US"/>
        </w:rPr>
        <w:t>tehnico-economici</w:t>
      </w:r>
      <w:proofErr w:type="spellEnd"/>
      <w:r w:rsidR="004E44B3" w:rsidRPr="004E44B3">
        <w:rPr>
          <w:szCs w:val="24"/>
          <w:lang w:val="en-US"/>
        </w:rPr>
        <w:t xml:space="preserve"> la </w:t>
      </w:r>
      <w:proofErr w:type="spellStart"/>
      <w:r w:rsidR="004E44B3" w:rsidRPr="004E44B3">
        <w:rPr>
          <w:szCs w:val="24"/>
          <w:lang w:val="en-US"/>
        </w:rPr>
        <w:t>obiectivul</w:t>
      </w:r>
      <w:proofErr w:type="spellEnd"/>
      <w:r w:rsidR="004E44B3" w:rsidRPr="004E44B3">
        <w:rPr>
          <w:szCs w:val="24"/>
          <w:lang w:val="en-US"/>
        </w:rPr>
        <w:t xml:space="preserve"> de </w:t>
      </w:r>
      <w:proofErr w:type="spellStart"/>
      <w:r w:rsidR="004E44B3" w:rsidRPr="004E44B3">
        <w:rPr>
          <w:szCs w:val="24"/>
          <w:lang w:val="en-US"/>
        </w:rPr>
        <w:t>investiţie</w:t>
      </w:r>
      <w:proofErr w:type="spellEnd"/>
      <w:r w:rsidR="004E44B3" w:rsidRPr="004E44B3">
        <w:rPr>
          <w:szCs w:val="24"/>
          <w:lang w:val="en-US"/>
        </w:rPr>
        <w:t xml:space="preserve"> </w:t>
      </w:r>
      <w:bookmarkStart w:id="3" w:name="_Hlk195275759"/>
      <w:proofErr w:type="spellStart"/>
      <w:r w:rsidR="00233D40" w:rsidRPr="00233D40">
        <w:rPr>
          <w:b/>
          <w:szCs w:val="24"/>
          <w:lang w:val="en-US"/>
        </w:rPr>
        <w:t>Regenerare</w:t>
      </w:r>
      <w:proofErr w:type="spellEnd"/>
      <w:r w:rsidR="00233D40" w:rsidRPr="00233D40">
        <w:rPr>
          <w:b/>
          <w:szCs w:val="24"/>
          <w:lang w:val="en-US"/>
        </w:rPr>
        <w:t xml:space="preserve"> </w:t>
      </w:r>
      <w:proofErr w:type="spellStart"/>
      <w:r w:rsidR="00233D40" w:rsidRPr="00233D40">
        <w:rPr>
          <w:b/>
          <w:szCs w:val="24"/>
          <w:lang w:val="en-US"/>
        </w:rPr>
        <w:t>urbană</w:t>
      </w:r>
      <w:proofErr w:type="spellEnd"/>
      <w:r w:rsidR="00233D40" w:rsidRPr="00233D40">
        <w:rPr>
          <w:b/>
          <w:szCs w:val="24"/>
          <w:lang w:val="en-US"/>
        </w:rPr>
        <w:t xml:space="preserve"> </w:t>
      </w:r>
      <w:proofErr w:type="spellStart"/>
      <w:r w:rsidR="00233D40" w:rsidRPr="00233D40">
        <w:rPr>
          <w:b/>
          <w:szCs w:val="24"/>
          <w:lang w:val="en-US"/>
        </w:rPr>
        <w:t>în</w:t>
      </w:r>
      <w:proofErr w:type="spellEnd"/>
      <w:r w:rsidR="00233D40" w:rsidRPr="00233D40">
        <w:rPr>
          <w:b/>
          <w:szCs w:val="24"/>
          <w:lang w:val="en-US"/>
        </w:rPr>
        <w:t xml:space="preserve"> zona </w:t>
      </w:r>
      <w:proofErr w:type="spellStart"/>
      <w:r w:rsidR="00233D40" w:rsidRPr="00233D40">
        <w:rPr>
          <w:b/>
          <w:szCs w:val="24"/>
          <w:lang w:val="en-US"/>
        </w:rPr>
        <w:t>cartierului</w:t>
      </w:r>
      <w:proofErr w:type="spellEnd"/>
      <w:r w:rsidR="00233D40" w:rsidRPr="00233D40">
        <w:rPr>
          <w:b/>
          <w:szCs w:val="24"/>
          <w:lang w:val="en-US"/>
        </w:rPr>
        <w:t xml:space="preserve"> MICRO 15</w:t>
      </w:r>
    </w:p>
    <w:bookmarkEnd w:id="3"/>
    <w:p w14:paraId="7DBFAE0E" w14:textId="193450F8" w:rsidR="00121F18" w:rsidRDefault="00121F18" w:rsidP="004E44B3">
      <w:pPr>
        <w:spacing w:after="0"/>
        <w:jc w:val="center"/>
        <w:rPr>
          <w:szCs w:val="24"/>
        </w:rPr>
      </w:pPr>
    </w:p>
    <w:p w14:paraId="3D854D44" w14:textId="77777777" w:rsidR="008706B5" w:rsidRDefault="008706B5" w:rsidP="00351B0A">
      <w:pPr>
        <w:spacing w:after="0"/>
        <w:jc w:val="both"/>
        <w:rPr>
          <w:szCs w:val="24"/>
        </w:rPr>
      </w:pPr>
    </w:p>
    <w:p w14:paraId="3DF1FF0C" w14:textId="77777777" w:rsidR="00B17D62" w:rsidRPr="006D1D46" w:rsidRDefault="00B17D62" w:rsidP="00351B0A">
      <w:pPr>
        <w:spacing w:after="0"/>
        <w:jc w:val="both"/>
        <w:rPr>
          <w:szCs w:val="24"/>
        </w:rPr>
      </w:pPr>
    </w:p>
    <w:p w14:paraId="1073E4BE" w14:textId="77777777" w:rsidR="00233D40" w:rsidRDefault="00233D40" w:rsidP="00233D40">
      <w:pPr>
        <w:spacing w:after="0" w:line="240" w:lineRule="auto"/>
        <w:ind w:firstLine="720"/>
        <w:jc w:val="both"/>
        <w:rPr>
          <w:rFonts w:eastAsia="SimSun"/>
          <w:szCs w:val="24"/>
          <w:lang w:val="fr-FR" w:eastAsia="zh-CN"/>
        </w:rPr>
      </w:pPr>
      <w:bookmarkStart w:id="4" w:name="_Hlk31895780"/>
      <w:bookmarkStart w:id="5" w:name="_Hlk22796876"/>
      <w:proofErr w:type="spellStart"/>
      <w:r w:rsidRPr="00233D40">
        <w:rPr>
          <w:rFonts w:eastAsia="SimSun"/>
          <w:szCs w:val="24"/>
          <w:lang w:val="fr-FR" w:eastAsia="zh-CN"/>
        </w:rPr>
        <w:t>Odată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cu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finalizarea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proiectului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tehnic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s-au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reașezat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sumele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din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devizul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general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ceea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ce a dus la </w:t>
      </w:r>
      <w:proofErr w:type="spellStart"/>
      <w:r w:rsidRPr="00233D40">
        <w:rPr>
          <w:rFonts w:eastAsia="SimSun"/>
          <w:szCs w:val="24"/>
          <w:lang w:val="fr-FR" w:eastAsia="zh-CN"/>
        </w:rPr>
        <w:t>modificarea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indicatorilor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tehhnico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– </w:t>
      </w:r>
      <w:proofErr w:type="spellStart"/>
      <w:r w:rsidRPr="00233D40">
        <w:rPr>
          <w:rFonts w:eastAsia="SimSun"/>
          <w:szCs w:val="24"/>
          <w:lang w:val="fr-FR" w:eastAsia="zh-CN"/>
        </w:rPr>
        <w:t>economici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în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felul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următor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 : </w:t>
      </w:r>
    </w:p>
    <w:p w14:paraId="5D585907" w14:textId="77777777" w:rsidR="00233D40" w:rsidRPr="00233D40" w:rsidRDefault="00233D40" w:rsidP="00233D40">
      <w:pPr>
        <w:spacing w:after="0" w:line="240" w:lineRule="auto"/>
        <w:ind w:firstLine="720"/>
        <w:jc w:val="both"/>
        <w:rPr>
          <w:rFonts w:eastAsia="SimSun"/>
          <w:szCs w:val="24"/>
          <w:lang w:val="fr-FR" w:eastAsia="zh-CN"/>
        </w:rPr>
      </w:pPr>
    </w:p>
    <w:p w14:paraId="491AFD0D" w14:textId="77777777" w:rsidR="00233D40" w:rsidRPr="00233D40" w:rsidRDefault="00233D40" w:rsidP="00233D40">
      <w:pPr>
        <w:numPr>
          <w:ilvl w:val="0"/>
          <w:numId w:val="8"/>
        </w:numPr>
        <w:spacing w:after="0" w:line="240" w:lineRule="auto"/>
        <w:jc w:val="both"/>
        <w:rPr>
          <w:rFonts w:eastAsia="SimSun"/>
          <w:szCs w:val="24"/>
          <w:lang w:val="fr-FR" w:eastAsia="zh-CN"/>
        </w:rPr>
      </w:pPr>
      <w:proofErr w:type="spellStart"/>
      <w:r w:rsidRPr="00233D40">
        <w:rPr>
          <w:rFonts w:eastAsia="SimSun"/>
          <w:szCs w:val="24"/>
          <w:lang w:val="fr-FR" w:eastAsia="zh-CN"/>
        </w:rPr>
        <w:t>Valoarea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totală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a </w:t>
      </w:r>
      <w:proofErr w:type="spellStart"/>
      <w:r w:rsidRPr="00233D40">
        <w:rPr>
          <w:rFonts w:eastAsia="SimSun"/>
          <w:szCs w:val="24"/>
          <w:lang w:val="fr-FR" w:eastAsia="zh-CN"/>
        </w:rPr>
        <w:t>obiectivului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de </w:t>
      </w:r>
      <w:proofErr w:type="spellStart"/>
      <w:r w:rsidRPr="00233D40">
        <w:rPr>
          <w:rFonts w:eastAsia="SimSun"/>
          <w:szCs w:val="24"/>
          <w:lang w:val="fr-FR" w:eastAsia="zh-CN"/>
        </w:rPr>
        <w:t>învestiție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scade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cu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66,77 lei </w:t>
      </w:r>
      <w:proofErr w:type="spellStart"/>
      <w:r w:rsidRPr="00233D40">
        <w:rPr>
          <w:rFonts w:eastAsia="SimSun"/>
          <w:szCs w:val="24"/>
          <w:lang w:val="fr-FR" w:eastAsia="zh-CN"/>
        </w:rPr>
        <w:t>cu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TVA</w:t>
      </w:r>
    </w:p>
    <w:p w14:paraId="2B6AC61F" w14:textId="77777777" w:rsidR="00233D40" w:rsidRDefault="00233D40" w:rsidP="00233D40">
      <w:pPr>
        <w:numPr>
          <w:ilvl w:val="0"/>
          <w:numId w:val="8"/>
        </w:numPr>
        <w:spacing w:after="0" w:line="240" w:lineRule="auto"/>
        <w:jc w:val="both"/>
        <w:rPr>
          <w:rFonts w:eastAsia="SimSun"/>
          <w:szCs w:val="24"/>
          <w:lang w:val="fr-FR" w:eastAsia="zh-CN"/>
        </w:rPr>
      </w:pPr>
      <w:proofErr w:type="spellStart"/>
      <w:r w:rsidRPr="00233D40">
        <w:rPr>
          <w:rFonts w:eastAsia="SimSun"/>
          <w:szCs w:val="24"/>
          <w:lang w:val="fr-FR" w:eastAsia="zh-CN"/>
        </w:rPr>
        <w:t>Valoarea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C+M (</w:t>
      </w:r>
      <w:proofErr w:type="spellStart"/>
      <w:r w:rsidRPr="00233D40">
        <w:rPr>
          <w:rFonts w:eastAsia="SimSun"/>
          <w:szCs w:val="24"/>
          <w:lang w:val="fr-FR" w:eastAsia="zh-CN"/>
        </w:rPr>
        <w:t>construcții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+ </w:t>
      </w:r>
      <w:proofErr w:type="spellStart"/>
      <w:r w:rsidRPr="00233D40">
        <w:rPr>
          <w:rFonts w:eastAsia="SimSun"/>
          <w:szCs w:val="24"/>
          <w:lang w:val="fr-FR" w:eastAsia="zh-CN"/>
        </w:rPr>
        <w:t>montaj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) </w:t>
      </w:r>
      <w:proofErr w:type="spellStart"/>
      <w:r w:rsidRPr="00233D40">
        <w:rPr>
          <w:rFonts w:eastAsia="SimSun"/>
          <w:szCs w:val="24"/>
          <w:lang w:val="fr-FR" w:eastAsia="zh-CN"/>
        </w:rPr>
        <w:t>crește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cu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37.716,84 lei </w:t>
      </w:r>
      <w:proofErr w:type="spellStart"/>
      <w:r w:rsidRPr="00233D40">
        <w:rPr>
          <w:rFonts w:eastAsia="SimSun"/>
          <w:szCs w:val="24"/>
          <w:lang w:val="fr-FR" w:eastAsia="zh-CN"/>
        </w:rPr>
        <w:t>cu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TVA</w:t>
      </w:r>
    </w:p>
    <w:p w14:paraId="6CF132A8" w14:textId="77777777" w:rsidR="00233D40" w:rsidRPr="00233D40" w:rsidRDefault="00233D40" w:rsidP="00233D40">
      <w:pPr>
        <w:spacing w:after="0" w:line="240" w:lineRule="auto"/>
        <w:ind w:left="1080"/>
        <w:jc w:val="both"/>
        <w:rPr>
          <w:rFonts w:eastAsia="SimSun"/>
          <w:szCs w:val="24"/>
          <w:lang w:val="fr-FR" w:eastAsia="zh-CN"/>
        </w:rPr>
      </w:pPr>
    </w:p>
    <w:p w14:paraId="664A7DDC" w14:textId="7E91011F" w:rsidR="006E6296" w:rsidRDefault="00233D40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 w:rsidRPr="00233D40">
        <w:rPr>
          <w:rFonts w:eastAsia="SimSun"/>
          <w:szCs w:val="24"/>
          <w:lang w:eastAsia="zh-CN"/>
        </w:rPr>
        <w:t>În urma actualizării valorilor din devizul general pentru obiectivul de investiție Regenerare urbană în zona cartierului MICRO 15 devin:</w:t>
      </w:r>
    </w:p>
    <w:p w14:paraId="397479CF" w14:textId="77777777" w:rsidR="00233D40" w:rsidRPr="000E5921" w:rsidRDefault="00233D40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</w:p>
    <w:p w14:paraId="14BB61D8" w14:textId="0A57E862" w:rsid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0E5921">
        <w:rPr>
          <w:rFonts w:eastAsia="SimSun"/>
          <w:szCs w:val="24"/>
          <w:lang w:eastAsia="zh-CN"/>
        </w:rPr>
        <w:t>INDICATORI  TEHNICO – ECONOMICI  :</w:t>
      </w:r>
    </w:p>
    <w:p w14:paraId="697A9F3D" w14:textId="77777777" w:rsidR="000E5921" w:rsidRP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</w:p>
    <w:p w14:paraId="2E47B214" w14:textId="77777777" w:rsidR="00233D40" w:rsidRPr="00233D40" w:rsidRDefault="006E6296" w:rsidP="00233D40">
      <w:pPr>
        <w:spacing w:after="0" w:line="240" w:lineRule="auto"/>
        <w:jc w:val="both"/>
        <w:rPr>
          <w:rFonts w:eastAsia="SimSun"/>
          <w:szCs w:val="24"/>
          <w:lang w:val="fr-FR" w:eastAsia="zh-CN"/>
        </w:rPr>
      </w:pPr>
      <w:r w:rsidRPr="006E6296">
        <w:rPr>
          <w:rFonts w:eastAsia="SimSun"/>
          <w:szCs w:val="24"/>
          <w:lang w:eastAsia="zh-CN"/>
        </w:rPr>
        <w:t>Valoarea totală a investiției:</w:t>
      </w:r>
      <w:r w:rsidRPr="006E6296">
        <w:rPr>
          <w:rFonts w:eastAsia="SimSun"/>
          <w:szCs w:val="24"/>
          <w:lang w:eastAsia="zh-CN"/>
        </w:rPr>
        <w:tab/>
      </w:r>
      <w:r>
        <w:rPr>
          <w:rFonts w:eastAsia="SimSun"/>
          <w:szCs w:val="24"/>
          <w:lang w:eastAsia="zh-CN"/>
        </w:rPr>
        <w:t xml:space="preserve">             </w:t>
      </w:r>
      <w:r w:rsidR="00233D40" w:rsidRPr="00233D40">
        <w:rPr>
          <w:rFonts w:eastAsia="SimSun"/>
          <w:szCs w:val="24"/>
          <w:lang w:val="fr-FR" w:eastAsia="zh-CN"/>
        </w:rPr>
        <w:t>27.200.866,28 lei (</w:t>
      </w:r>
      <w:proofErr w:type="spellStart"/>
      <w:r w:rsidR="00233D40" w:rsidRPr="00233D40">
        <w:rPr>
          <w:rFonts w:eastAsia="SimSun"/>
          <w:szCs w:val="24"/>
          <w:lang w:val="fr-FR" w:eastAsia="zh-CN"/>
        </w:rPr>
        <w:t>fără</w:t>
      </w:r>
      <w:proofErr w:type="spellEnd"/>
      <w:r w:rsidR="00233D40" w:rsidRPr="00233D40">
        <w:rPr>
          <w:rFonts w:eastAsia="SimSun"/>
          <w:szCs w:val="24"/>
          <w:lang w:val="fr-FR" w:eastAsia="zh-CN"/>
        </w:rPr>
        <w:t xml:space="preserve"> TVA) /32.334.666,28 lei (</w:t>
      </w:r>
      <w:proofErr w:type="spellStart"/>
      <w:r w:rsidR="00233D40" w:rsidRPr="00233D40">
        <w:rPr>
          <w:rFonts w:eastAsia="SimSun"/>
          <w:szCs w:val="24"/>
          <w:lang w:val="fr-FR" w:eastAsia="zh-CN"/>
        </w:rPr>
        <w:t>cu</w:t>
      </w:r>
      <w:proofErr w:type="spellEnd"/>
      <w:r w:rsidR="00233D40" w:rsidRPr="00233D40">
        <w:rPr>
          <w:rFonts w:eastAsia="SimSun"/>
          <w:szCs w:val="24"/>
          <w:lang w:val="fr-FR" w:eastAsia="zh-CN"/>
        </w:rPr>
        <w:t xml:space="preserve"> TVA)</w:t>
      </w:r>
    </w:p>
    <w:p w14:paraId="6A0ED340" w14:textId="77777777" w:rsidR="006E6296" w:rsidRPr="006E6296" w:rsidRDefault="006E6296" w:rsidP="006E6296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din care</w:t>
      </w:r>
    </w:p>
    <w:p w14:paraId="501EB3F6" w14:textId="77777777" w:rsidR="00233D40" w:rsidRPr="00233D40" w:rsidRDefault="006E6296" w:rsidP="00233D40">
      <w:pPr>
        <w:spacing w:after="0" w:line="240" w:lineRule="auto"/>
        <w:jc w:val="both"/>
        <w:rPr>
          <w:rFonts w:eastAsia="SimSun"/>
          <w:szCs w:val="24"/>
          <w:lang w:val="fr-FR" w:eastAsia="zh-CN"/>
        </w:rPr>
      </w:pPr>
      <w:r w:rsidRPr="006E6296">
        <w:rPr>
          <w:rFonts w:eastAsia="SimSun"/>
          <w:szCs w:val="24"/>
          <w:lang w:eastAsia="zh-CN"/>
        </w:rPr>
        <w:t>construcții-montaj:</w:t>
      </w:r>
      <w:r w:rsidRPr="006E6296">
        <w:rPr>
          <w:rFonts w:eastAsia="SimSun"/>
          <w:szCs w:val="24"/>
          <w:lang w:eastAsia="zh-CN"/>
        </w:rPr>
        <w:tab/>
        <w:t xml:space="preserve">                         </w:t>
      </w:r>
      <w:r w:rsidR="00233D40" w:rsidRPr="00233D40">
        <w:rPr>
          <w:rFonts w:eastAsia="SimSun"/>
          <w:szCs w:val="24"/>
          <w:lang w:val="fr-FR" w:eastAsia="zh-CN"/>
        </w:rPr>
        <w:t>16.442.383,90 lei (</w:t>
      </w:r>
      <w:proofErr w:type="spellStart"/>
      <w:r w:rsidR="00233D40" w:rsidRPr="00233D40">
        <w:rPr>
          <w:rFonts w:eastAsia="SimSun"/>
          <w:szCs w:val="24"/>
          <w:lang w:val="fr-FR" w:eastAsia="zh-CN"/>
        </w:rPr>
        <w:t>fără</w:t>
      </w:r>
      <w:proofErr w:type="spellEnd"/>
      <w:r w:rsidR="00233D40" w:rsidRPr="00233D40">
        <w:rPr>
          <w:rFonts w:eastAsia="SimSun"/>
          <w:szCs w:val="24"/>
          <w:lang w:val="fr-FR" w:eastAsia="zh-CN"/>
        </w:rPr>
        <w:t xml:space="preserve"> TVA) /19.566.436,84 lei (</w:t>
      </w:r>
      <w:proofErr w:type="spellStart"/>
      <w:r w:rsidR="00233D40" w:rsidRPr="00233D40">
        <w:rPr>
          <w:rFonts w:eastAsia="SimSun"/>
          <w:szCs w:val="24"/>
          <w:lang w:val="fr-FR" w:eastAsia="zh-CN"/>
        </w:rPr>
        <w:t>cu</w:t>
      </w:r>
      <w:proofErr w:type="spellEnd"/>
      <w:r w:rsidR="00233D40" w:rsidRPr="00233D40">
        <w:rPr>
          <w:rFonts w:eastAsia="SimSun"/>
          <w:szCs w:val="24"/>
          <w:lang w:val="fr-FR" w:eastAsia="zh-CN"/>
        </w:rPr>
        <w:t xml:space="preserve"> TVA)</w:t>
      </w:r>
    </w:p>
    <w:p w14:paraId="0BDA1B1F" w14:textId="77777777" w:rsidR="00233D40" w:rsidRDefault="00233D40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</w:p>
    <w:p w14:paraId="62C1B784" w14:textId="7BFF4A80" w:rsid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0E5921">
        <w:rPr>
          <w:rFonts w:eastAsia="SimSun"/>
          <w:szCs w:val="24"/>
          <w:lang w:eastAsia="zh-CN"/>
        </w:rPr>
        <w:t>Durata de realizare a investiției :</w:t>
      </w:r>
      <w:r w:rsidRPr="000E5921">
        <w:rPr>
          <w:rFonts w:eastAsia="SimSun"/>
          <w:szCs w:val="24"/>
          <w:lang w:eastAsia="zh-CN"/>
        </w:rPr>
        <w:tab/>
      </w:r>
      <w:r w:rsidR="00233D40">
        <w:rPr>
          <w:rFonts w:eastAsia="SimSun"/>
          <w:szCs w:val="24"/>
          <w:lang w:eastAsia="zh-CN"/>
        </w:rPr>
        <w:t>24</w:t>
      </w:r>
      <w:r w:rsidRPr="000E5921">
        <w:rPr>
          <w:rFonts w:eastAsia="SimSun"/>
          <w:szCs w:val="24"/>
          <w:lang w:eastAsia="zh-CN"/>
        </w:rPr>
        <w:t xml:space="preserve"> luni</w:t>
      </w:r>
    </w:p>
    <w:p w14:paraId="1AEDAA1B" w14:textId="77777777" w:rsidR="00233D40" w:rsidRPr="00233D40" w:rsidRDefault="00233D40" w:rsidP="00233D40">
      <w:pPr>
        <w:numPr>
          <w:ilvl w:val="0"/>
          <w:numId w:val="8"/>
        </w:numPr>
        <w:spacing w:after="0" w:line="240" w:lineRule="auto"/>
        <w:jc w:val="both"/>
        <w:rPr>
          <w:rFonts w:eastAsia="SimSun"/>
          <w:szCs w:val="24"/>
          <w:lang w:val="fr-FR" w:eastAsia="zh-CN"/>
        </w:rPr>
      </w:pPr>
      <w:r w:rsidRPr="00233D40">
        <w:rPr>
          <w:rFonts w:eastAsia="SimSun"/>
          <w:szCs w:val="24"/>
          <w:lang w:val="fr-FR" w:eastAsia="zh-CN"/>
        </w:rPr>
        <w:t xml:space="preserve">6 </w:t>
      </w:r>
      <w:proofErr w:type="spellStart"/>
      <w:r w:rsidRPr="00233D40">
        <w:rPr>
          <w:rFonts w:eastAsia="SimSun"/>
          <w:szCs w:val="24"/>
          <w:lang w:val="fr-FR" w:eastAsia="zh-CN"/>
        </w:rPr>
        <w:t>luni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pentru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realizarea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și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aprobarea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proiectului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tehnic</w:t>
      </w:r>
      <w:proofErr w:type="spellEnd"/>
      <w:r w:rsidRPr="00233D40">
        <w:rPr>
          <w:rFonts w:eastAsia="SimSun"/>
          <w:szCs w:val="24"/>
          <w:lang w:val="fr-FR" w:eastAsia="zh-CN"/>
        </w:rPr>
        <w:t>,</w:t>
      </w:r>
    </w:p>
    <w:p w14:paraId="2AA39F7B" w14:textId="77777777" w:rsidR="00233D40" w:rsidRPr="00233D40" w:rsidRDefault="00233D40" w:rsidP="00233D40">
      <w:pPr>
        <w:numPr>
          <w:ilvl w:val="0"/>
          <w:numId w:val="8"/>
        </w:numPr>
        <w:spacing w:after="0" w:line="240" w:lineRule="auto"/>
        <w:jc w:val="both"/>
        <w:rPr>
          <w:rFonts w:eastAsia="SimSun"/>
          <w:szCs w:val="24"/>
          <w:lang w:val="fr-FR" w:eastAsia="zh-CN"/>
        </w:rPr>
      </w:pPr>
      <w:r w:rsidRPr="00233D40">
        <w:rPr>
          <w:rFonts w:eastAsia="SimSun"/>
          <w:szCs w:val="24"/>
          <w:lang w:val="fr-FR" w:eastAsia="zh-CN"/>
        </w:rPr>
        <w:t xml:space="preserve">18 </w:t>
      </w:r>
      <w:proofErr w:type="spellStart"/>
      <w:r w:rsidRPr="00233D40">
        <w:rPr>
          <w:rFonts w:eastAsia="SimSun"/>
          <w:szCs w:val="24"/>
          <w:lang w:val="fr-FR" w:eastAsia="zh-CN"/>
        </w:rPr>
        <w:t>luni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execuție</w:t>
      </w:r>
      <w:proofErr w:type="spellEnd"/>
      <w:r w:rsidRPr="00233D40">
        <w:rPr>
          <w:rFonts w:eastAsia="SimSun"/>
          <w:szCs w:val="24"/>
          <w:lang w:val="fr-FR" w:eastAsia="zh-CN"/>
        </w:rPr>
        <w:t xml:space="preserve"> </w:t>
      </w:r>
      <w:proofErr w:type="spellStart"/>
      <w:r w:rsidRPr="00233D40">
        <w:rPr>
          <w:rFonts w:eastAsia="SimSun"/>
          <w:szCs w:val="24"/>
          <w:lang w:val="fr-FR" w:eastAsia="zh-CN"/>
        </w:rPr>
        <w:t>lucrări</w:t>
      </w:r>
      <w:proofErr w:type="spellEnd"/>
    </w:p>
    <w:p w14:paraId="73B9A0F3" w14:textId="77777777" w:rsidR="000E5921" w:rsidRP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</w:p>
    <w:p w14:paraId="45634D41" w14:textId="29F0672B" w:rsidR="008F479D" w:rsidRDefault="008F479D" w:rsidP="008F479D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t>Investiția este realizată</w:t>
      </w:r>
      <w:r w:rsidR="000E5921" w:rsidRPr="000E5921">
        <w:rPr>
          <w:rFonts w:eastAsia="SimSun"/>
          <w:szCs w:val="24"/>
          <w:lang w:eastAsia="zh-CN"/>
        </w:rPr>
        <w:t xml:space="preserve"> din Fonduri Externe Nerambursabile prin Programul Regional </w:t>
      </w:r>
      <w:r w:rsidR="00233D40">
        <w:rPr>
          <w:rFonts w:eastAsia="SimSun"/>
          <w:szCs w:val="24"/>
          <w:lang w:eastAsia="zh-CN"/>
        </w:rPr>
        <w:t xml:space="preserve">Nord – Vest </w:t>
      </w:r>
      <w:r w:rsidR="00BB1953" w:rsidRPr="00BB1953">
        <w:rPr>
          <w:rFonts w:eastAsia="SimSun"/>
          <w:szCs w:val="24"/>
          <w:lang w:eastAsia="zh-CN"/>
        </w:rPr>
        <w:t xml:space="preserve">2021-2027 </w:t>
      </w:r>
      <w:r w:rsidR="000E5921" w:rsidRPr="000E5921">
        <w:rPr>
          <w:rFonts w:eastAsia="SimSun"/>
          <w:szCs w:val="24"/>
          <w:lang w:eastAsia="zh-CN"/>
        </w:rPr>
        <w:t>și din bugetul de venituri și cheltuieli al Municipiului Satu Mare.</w:t>
      </w:r>
      <w:r w:rsidR="007603EC">
        <w:rPr>
          <w:rFonts w:eastAsia="SimSun"/>
          <w:szCs w:val="24"/>
          <w:lang w:eastAsia="zh-CN"/>
        </w:rPr>
        <w:tab/>
      </w:r>
      <w:bookmarkEnd w:id="4"/>
      <w:bookmarkEnd w:id="5"/>
    </w:p>
    <w:p w14:paraId="4383A60A" w14:textId="2C9403D2" w:rsidR="00A63A65" w:rsidRPr="000730A2" w:rsidRDefault="00A63A65" w:rsidP="008F479D">
      <w:pPr>
        <w:spacing w:after="0" w:line="240" w:lineRule="auto"/>
        <w:ind w:firstLine="720"/>
        <w:jc w:val="both"/>
        <w:rPr>
          <w:rFonts w:eastAsiaTheme="minorHAnsi"/>
          <w:szCs w:val="24"/>
        </w:rPr>
      </w:pPr>
      <w:r w:rsidRPr="000730A2">
        <w:rPr>
          <w:kern w:val="20"/>
          <w:szCs w:val="24"/>
        </w:rPr>
        <w:t xml:space="preserve">Raportat la prevederile art. 41, art. 44, aliniat (1) din Legea nr. 273/2006 privind </w:t>
      </w:r>
      <w:r w:rsidR="002C0453" w:rsidRPr="000730A2">
        <w:rPr>
          <w:kern w:val="20"/>
          <w:szCs w:val="24"/>
        </w:rPr>
        <w:t>finanțele</w:t>
      </w:r>
      <w:r w:rsidRPr="000730A2">
        <w:rPr>
          <w:kern w:val="20"/>
          <w:szCs w:val="24"/>
        </w:rPr>
        <w:t xml:space="preserve"> publice locale, cu modificările și completările ulterioare, potrivit cărora: ” …..</w:t>
      </w:r>
      <w:r w:rsidRPr="000730A2">
        <w:rPr>
          <w:rFonts w:eastAsiaTheme="minorHAnsi"/>
          <w:szCs w:val="24"/>
        </w:rPr>
        <w:t xml:space="preserve"> Cheltuielile pentru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alte cheltuieli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finanțate</w:t>
      </w:r>
      <w:r w:rsidRPr="000730A2">
        <w:rPr>
          <w:rFonts w:eastAsiaTheme="minorHAnsi"/>
          <w:szCs w:val="24"/>
        </w:rPr>
        <w:t xml:space="preserve"> din fonduri publice locale se cuprind în proiectele de buget, în baza programului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al fiecărei </w:t>
      </w:r>
      <w:r w:rsidR="002C0453" w:rsidRPr="000730A2">
        <w:rPr>
          <w:rFonts w:eastAsiaTheme="minorHAnsi"/>
          <w:szCs w:val="24"/>
        </w:rPr>
        <w:t>unități</w:t>
      </w:r>
      <w:r w:rsidRPr="000730A2">
        <w:rPr>
          <w:rFonts w:eastAsiaTheme="minorHAnsi"/>
          <w:szCs w:val="24"/>
        </w:rPr>
        <w:t xml:space="preserve"> administrativ-teritoriale, întocmit de ordonatorii principali de credite, care se prezintă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în </w:t>
      </w:r>
      <w:r w:rsidR="002C0453" w:rsidRPr="000730A2">
        <w:rPr>
          <w:rFonts w:eastAsiaTheme="minorHAnsi"/>
          <w:szCs w:val="24"/>
        </w:rPr>
        <w:t>secțiunea</w:t>
      </w:r>
      <w:r w:rsidRPr="000730A2">
        <w:rPr>
          <w:rFonts w:eastAsiaTheme="minorHAnsi"/>
          <w:szCs w:val="24"/>
        </w:rPr>
        <w:t xml:space="preserve"> de dezvoltare, ca anexa la bugetul </w:t>
      </w:r>
      <w:r w:rsidR="002C0453" w:rsidRPr="000730A2">
        <w:rPr>
          <w:rFonts w:eastAsiaTheme="minorHAnsi"/>
          <w:szCs w:val="24"/>
        </w:rPr>
        <w:t>inițial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, respectiv, rectificat,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se aprobă de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deliberative…… Pot fi </w:t>
      </w:r>
      <w:r w:rsidRPr="000730A2">
        <w:rPr>
          <w:rFonts w:eastAsiaTheme="minorHAnsi"/>
          <w:szCs w:val="24"/>
        </w:rPr>
        <w:lastRenderedPageBreak/>
        <w:t xml:space="preserve">cuprinse în programul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numai acele obiective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pentru care sunt asigurate integral surse de </w:t>
      </w:r>
      <w:r w:rsidR="002C0453" w:rsidRPr="000730A2">
        <w:rPr>
          <w:rFonts w:eastAsiaTheme="minorHAnsi"/>
          <w:szCs w:val="24"/>
        </w:rPr>
        <w:t>finanțare</w:t>
      </w:r>
      <w:r w:rsidRPr="000730A2">
        <w:rPr>
          <w:rFonts w:eastAsiaTheme="minorHAnsi"/>
          <w:szCs w:val="24"/>
        </w:rPr>
        <w:t xml:space="preserve"> prin proiectul de buget multianual, potrivit art. 38. ….. </w:t>
      </w:r>
      <w:r w:rsidR="002C0453" w:rsidRPr="000730A2">
        <w:rPr>
          <w:rFonts w:eastAsiaTheme="minorHAnsi"/>
          <w:szCs w:val="24"/>
        </w:rPr>
        <w:t>Documentațiile</w:t>
      </w:r>
      <w:r w:rsidRPr="000730A2">
        <w:rPr>
          <w:rFonts w:eastAsiaTheme="minorHAnsi"/>
          <w:szCs w:val="24"/>
        </w:rPr>
        <w:t xml:space="preserve"> tehnico-economice ale obiectivelor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noi, a căror </w:t>
      </w:r>
      <w:r w:rsidR="002C0453" w:rsidRPr="000730A2">
        <w:rPr>
          <w:rFonts w:eastAsiaTheme="minorHAnsi"/>
          <w:szCs w:val="24"/>
        </w:rPr>
        <w:t>finanțare</w:t>
      </w:r>
      <w:r w:rsidRPr="000730A2">
        <w:rPr>
          <w:rFonts w:eastAsiaTheme="minorHAnsi"/>
          <w:szCs w:val="24"/>
        </w:rPr>
        <w:t xml:space="preserve"> se asigura integral sau în completare din bugetele locale, precum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ale celor </w:t>
      </w:r>
      <w:r w:rsidR="002C0453" w:rsidRPr="000730A2">
        <w:rPr>
          <w:rFonts w:eastAsiaTheme="minorHAnsi"/>
          <w:szCs w:val="24"/>
        </w:rPr>
        <w:t>finanțate</w:t>
      </w:r>
      <w:r w:rsidRPr="000730A2">
        <w:rPr>
          <w:rFonts w:eastAsiaTheme="minorHAnsi"/>
          <w:szCs w:val="24"/>
        </w:rPr>
        <w:t xml:space="preserve"> din împrumuturi interne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externe, contractate direct sau garantate de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administrației</w:t>
      </w:r>
      <w:r w:rsidRPr="000730A2">
        <w:rPr>
          <w:rFonts w:eastAsiaTheme="minorHAnsi"/>
          <w:szCs w:val="24"/>
        </w:rPr>
        <w:t xml:space="preserve"> publice locale, se aprobă de către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deliberative….”</w:t>
      </w:r>
    </w:p>
    <w:p w14:paraId="2C85A24E" w14:textId="77777777" w:rsidR="0058249B" w:rsidRDefault="0058249B" w:rsidP="000E5921">
      <w:pPr>
        <w:spacing w:after="0" w:line="240" w:lineRule="auto"/>
        <w:ind w:firstLine="720"/>
        <w:jc w:val="both"/>
        <w:rPr>
          <w:szCs w:val="24"/>
        </w:rPr>
      </w:pPr>
      <w:r w:rsidRPr="0058249B">
        <w:rPr>
          <w:szCs w:val="24"/>
        </w:rPr>
        <w:t xml:space="preserve">Raportat și la prevederile  art. 129, alin (4), lit. d) din O.U.G. 57/2019 privind Codul administrativ, cu modificările și completările ulterioare, potrivit cărora consiliul local aprobă,  la propunerea primarului, documentațiile tehnico-economice pentru lucrările de investiții, </w:t>
      </w:r>
    </w:p>
    <w:p w14:paraId="1DB0478E" w14:textId="77777777" w:rsidR="00B17D62" w:rsidRDefault="00B17D62" w:rsidP="000E5921">
      <w:pPr>
        <w:spacing w:after="0" w:line="240" w:lineRule="auto"/>
        <w:ind w:firstLine="720"/>
        <w:jc w:val="both"/>
        <w:rPr>
          <w:szCs w:val="24"/>
        </w:rPr>
      </w:pPr>
    </w:p>
    <w:p w14:paraId="0EB5D56D" w14:textId="4C96F221" w:rsidR="00807850" w:rsidRDefault="0058249B" w:rsidP="000E5921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49B">
        <w:rPr>
          <w:rFonts w:ascii="Times New Roman" w:eastAsia="Calibri" w:hAnsi="Times New Roman" w:cs="Times New Roman"/>
          <w:sz w:val="24"/>
          <w:szCs w:val="24"/>
        </w:rPr>
        <w:t xml:space="preserve">Ținând cont și de documentația suport (Referatul </w:t>
      </w:r>
      <w:r w:rsidR="001C0FB9" w:rsidRPr="001C0FB9">
        <w:rPr>
          <w:rFonts w:ascii="Times New Roman" w:eastAsia="Calibri" w:hAnsi="Times New Roman" w:cs="Times New Roman"/>
          <w:sz w:val="24"/>
          <w:szCs w:val="24"/>
        </w:rPr>
        <w:t xml:space="preserve">nr. </w:t>
      </w:r>
      <w:r w:rsidR="00233D40">
        <w:rPr>
          <w:rFonts w:ascii="Times New Roman" w:eastAsia="Calibri" w:hAnsi="Times New Roman" w:cs="Times New Roman"/>
          <w:sz w:val="24"/>
          <w:szCs w:val="24"/>
        </w:rPr>
        <w:t>24.421</w:t>
      </w:r>
      <w:r w:rsidR="006E6296" w:rsidRPr="006E6296">
        <w:rPr>
          <w:rFonts w:ascii="Times New Roman" w:eastAsia="Calibri" w:hAnsi="Times New Roman" w:cs="Times New Roman"/>
          <w:sz w:val="24"/>
          <w:szCs w:val="24"/>
        </w:rPr>
        <w:t>/1</w:t>
      </w:r>
      <w:r w:rsidR="00233D40">
        <w:rPr>
          <w:rFonts w:ascii="Times New Roman" w:eastAsia="Calibri" w:hAnsi="Times New Roman" w:cs="Times New Roman"/>
          <w:sz w:val="24"/>
          <w:szCs w:val="24"/>
        </w:rPr>
        <w:t>1</w:t>
      </w:r>
      <w:r w:rsidR="006E6296" w:rsidRPr="006E6296">
        <w:rPr>
          <w:rFonts w:ascii="Times New Roman" w:eastAsia="Calibri" w:hAnsi="Times New Roman" w:cs="Times New Roman"/>
          <w:sz w:val="24"/>
          <w:szCs w:val="24"/>
        </w:rPr>
        <w:t>.0</w:t>
      </w:r>
      <w:r w:rsidR="00233D40">
        <w:rPr>
          <w:rFonts w:ascii="Times New Roman" w:eastAsia="Calibri" w:hAnsi="Times New Roman" w:cs="Times New Roman"/>
          <w:sz w:val="24"/>
          <w:szCs w:val="24"/>
        </w:rPr>
        <w:t>4</w:t>
      </w:r>
      <w:r w:rsidR="006E6296" w:rsidRPr="006E6296">
        <w:rPr>
          <w:rFonts w:ascii="Times New Roman" w:eastAsia="Calibri" w:hAnsi="Times New Roman" w:cs="Times New Roman"/>
          <w:sz w:val="24"/>
          <w:szCs w:val="24"/>
        </w:rPr>
        <w:t>.202</w:t>
      </w:r>
      <w:r w:rsidR="00233D40">
        <w:rPr>
          <w:rFonts w:ascii="Times New Roman" w:eastAsia="Calibri" w:hAnsi="Times New Roman" w:cs="Times New Roman"/>
          <w:sz w:val="24"/>
          <w:szCs w:val="24"/>
        </w:rPr>
        <w:t>5</w:t>
      </w:r>
      <w:r w:rsidR="006E62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249B">
        <w:rPr>
          <w:rFonts w:ascii="Times New Roman" w:eastAsia="Calibri" w:hAnsi="Times New Roman" w:cs="Times New Roman"/>
          <w:sz w:val="24"/>
          <w:szCs w:val="24"/>
        </w:rPr>
        <w:t xml:space="preserve">privind înaintarea spre avizare Comisiei tehnico-economice a indicatorilor tehnico-economici </w:t>
      </w:r>
      <w:r w:rsidR="00233D40">
        <w:rPr>
          <w:rFonts w:ascii="Times New Roman" w:eastAsia="Calibri" w:hAnsi="Times New Roman" w:cs="Times New Roman"/>
          <w:sz w:val="24"/>
          <w:szCs w:val="24"/>
        </w:rPr>
        <w:t>actualiz</w:t>
      </w:r>
      <w:r w:rsidR="001C0FB9">
        <w:rPr>
          <w:rFonts w:ascii="Times New Roman" w:eastAsia="Calibri" w:hAnsi="Times New Roman" w:cs="Times New Roman"/>
          <w:sz w:val="24"/>
          <w:szCs w:val="24"/>
        </w:rPr>
        <w:t xml:space="preserve">ați </w:t>
      </w:r>
      <w:r w:rsidRPr="0058249B">
        <w:rPr>
          <w:rFonts w:ascii="Times New Roman" w:eastAsia="Calibri" w:hAnsi="Times New Roman" w:cs="Times New Roman"/>
          <w:sz w:val="24"/>
          <w:szCs w:val="24"/>
        </w:rPr>
        <w:t>ai obiectivului de investiție ”</w:t>
      </w:r>
      <w:r w:rsidR="00233D40" w:rsidRPr="00233D4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233D40" w:rsidRPr="00233D40">
        <w:rPr>
          <w:rFonts w:ascii="Times New Roman" w:eastAsia="Calibri" w:hAnsi="Times New Roman" w:cs="Times New Roman"/>
          <w:sz w:val="24"/>
          <w:szCs w:val="24"/>
        </w:rPr>
        <w:t>Regenerare urbană în zona cartierului MICRO 15</w:t>
      </w:r>
      <w:r w:rsidRPr="0058249B">
        <w:rPr>
          <w:rFonts w:ascii="Times New Roman" w:eastAsia="Calibri" w:hAnsi="Times New Roman" w:cs="Times New Roman"/>
          <w:sz w:val="24"/>
          <w:szCs w:val="24"/>
        </w:rPr>
        <w:t>”, procesul verba</w:t>
      </w:r>
      <w:r w:rsidR="00927F88">
        <w:rPr>
          <w:rFonts w:ascii="Times New Roman" w:eastAsia="Calibri" w:hAnsi="Times New Roman" w:cs="Times New Roman"/>
          <w:sz w:val="24"/>
          <w:szCs w:val="24"/>
        </w:rPr>
        <w:t>l al Comisiei tehnico-economice</w:t>
      </w:r>
      <w:r w:rsidR="001C0FB9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 w:rsidR="005D17D2">
        <w:rPr>
          <w:rFonts w:ascii="Times New Roman" w:eastAsia="Calibri" w:hAnsi="Times New Roman" w:cs="Times New Roman"/>
          <w:sz w:val="24"/>
          <w:szCs w:val="24"/>
        </w:rPr>
        <w:t>24.821</w:t>
      </w:r>
      <w:r w:rsidR="001C0FB9">
        <w:rPr>
          <w:rFonts w:ascii="Times New Roman" w:eastAsia="Calibri" w:hAnsi="Times New Roman" w:cs="Times New Roman"/>
          <w:sz w:val="24"/>
          <w:szCs w:val="24"/>
        </w:rPr>
        <w:t>/</w:t>
      </w:r>
      <w:r w:rsidR="00233D40">
        <w:rPr>
          <w:rFonts w:ascii="Times New Roman" w:eastAsia="Calibri" w:hAnsi="Times New Roman" w:cs="Times New Roman"/>
          <w:sz w:val="24"/>
          <w:szCs w:val="24"/>
        </w:rPr>
        <w:t>15</w:t>
      </w:r>
      <w:r w:rsidR="001C0FB9">
        <w:rPr>
          <w:rFonts w:ascii="Times New Roman" w:eastAsia="Calibri" w:hAnsi="Times New Roman" w:cs="Times New Roman"/>
          <w:sz w:val="24"/>
          <w:szCs w:val="24"/>
        </w:rPr>
        <w:t>.0</w:t>
      </w:r>
      <w:r w:rsidR="00233D40">
        <w:rPr>
          <w:rFonts w:ascii="Times New Roman" w:eastAsia="Calibri" w:hAnsi="Times New Roman" w:cs="Times New Roman"/>
          <w:sz w:val="24"/>
          <w:szCs w:val="24"/>
        </w:rPr>
        <w:t>4</w:t>
      </w:r>
      <w:r w:rsidR="001C0FB9">
        <w:rPr>
          <w:rFonts w:ascii="Times New Roman" w:eastAsia="Calibri" w:hAnsi="Times New Roman" w:cs="Times New Roman"/>
          <w:sz w:val="24"/>
          <w:szCs w:val="24"/>
        </w:rPr>
        <w:t>.202</w:t>
      </w:r>
      <w:r w:rsidR="00233D40">
        <w:rPr>
          <w:rFonts w:ascii="Times New Roman" w:eastAsia="Calibri" w:hAnsi="Times New Roman" w:cs="Times New Roman"/>
          <w:sz w:val="24"/>
          <w:szCs w:val="24"/>
        </w:rPr>
        <w:t>5</w:t>
      </w:r>
      <w:r w:rsidRPr="0058249B">
        <w:rPr>
          <w:rFonts w:ascii="Times New Roman" w:eastAsia="Calibri" w:hAnsi="Times New Roman" w:cs="Times New Roman"/>
          <w:sz w:val="24"/>
          <w:szCs w:val="24"/>
        </w:rPr>
        <w:t>),  proiectul de hotărâre se înaintează Consiliului Local al Municipiului Satu Mare cu propunere de aprobare.</w:t>
      </w:r>
    </w:p>
    <w:p w14:paraId="70C96AF8" w14:textId="77777777" w:rsidR="005B174F" w:rsidRDefault="005B174F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A19AB05" w14:textId="77777777" w:rsidR="0030699B" w:rsidRDefault="0030699B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5C2D3A1" w14:textId="77777777" w:rsidR="00B17D62" w:rsidRDefault="00B17D62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E3DA838" w14:textId="77777777" w:rsidR="00A73A74" w:rsidRPr="004D0D1D" w:rsidRDefault="001D6D0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86649E" w:rsidRPr="004D0D1D">
        <w:rPr>
          <w:rFonts w:ascii="Times New Roman" w:hAnsi="Times New Roman" w:cs="Times New Roman"/>
          <w:b/>
          <w:sz w:val="24"/>
          <w:szCs w:val="24"/>
        </w:rPr>
        <w:t xml:space="preserve">Director executiv                                        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6649E" w:rsidRPr="004D0D1D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2C0453" w:rsidRPr="004D0D1D">
        <w:rPr>
          <w:rFonts w:ascii="Times New Roman" w:hAnsi="Times New Roman" w:cs="Times New Roman"/>
          <w:b/>
          <w:sz w:val="24"/>
          <w:szCs w:val="24"/>
        </w:rPr>
        <w:t>Șef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 serviciu</w:t>
      </w:r>
    </w:p>
    <w:p w14:paraId="7E6B5949" w14:textId="5C75A095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 </w:t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4D0D1D">
        <w:rPr>
          <w:rFonts w:ascii="Times New Roman" w:hAnsi="Times New Roman" w:cs="Times New Roman"/>
          <w:sz w:val="24"/>
          <w:szCs w:val="24"/>
        </w:rPr>
        <w:t xml:space="preserve"> </w:t>
      </w:r>
      <w:r w:rsidR="00CB282E">
        <w:rPr>
          <w:rFonts w:ascii="Times New Roman" w:hAnsi="Times New Roman" w:cs="Times New Roman"/>
          <w:sz w:val="24"/>
          <w:szCs w:val="24"/>
        </w:rPr>
        <w:t xml:space="preserve"> </w:t>
      </w:r>
      <w:r w:rsidR="002B41FD">
        <w:rPr>
          <w:rFonts w:ascii="Times New Roman" w:hAnsi="Times New Roman" w:cs="Times New Roman"/>
          <w:sz w:val="24"/>
          <w:szCs w:val="24"/>
        </w:rPr>
        <w:t>e</w:t>
      </w:r>
      <w:r w:rsidR="0086649E" w:rsidRPr="006D1D46">
        <w:rPr>
          <w:rFonts w:ascii="Times New Roman" w:hAnsi="Times New Roman" w:cs="Times New Roman"/>
          <w:sz w:val="24"/>
          <w:szCs w:val="24"/>
        </w:rPr>
        <w:t>c.Ursu Lucica</w:t>
      </w:r>
      <w:r w:rsidRPr="006D1D46">
        <w:rPr>
          <w:rFonts w:ascii="Times New Roman" w:hAnsi="Times New Roman" w:cs="Times New Roman"/>
          <w:sz w:val="24"/>
          <w:szCs w:val="24"/>
        </w:rPr>
        <w:t xml:space="preserve">     </w:t>
      </w:r>
      <w:r w:rsidR="00A55E21"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D66225" w:rsidRPr="006D1D4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D1D46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86649E"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="0094417A">
        <w:rPr>
          <w:rFonts w:ascii="Times New Roman" w:hAnsi="Times New Roman" w:cs="Times New Roman"/>
          <w:sz w:val="24"/>
          <w:szCs w:val="24"/>
        </w:rPr>
        <w:t xml:space="preserve"> dr. Sveda Andrea</w:t>
      </w:r>
      <w:r w:rsidR="004E014E" w:rsidRPr="006D1D4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4D49C4" w14:textId="77777777" w:rsidR="00570841" w:rsidRPr="006D1D46" w:rsidRDefault="00570841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B13D4F8" w14:textId="77777777" w:rsidR="00733331" w:rsidRDefault="004E014E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DE162B" w14:textId="77777777" w:rsidR="005B174F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D055500" w14:textId="77777777" w:rsidR="005B174F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09AB1B2" w14:textId="77777777" w:rsidR="000730A2" w:rsidRDefault="000730A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99FEB8F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71C8405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C01A110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58CB65D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23CAF35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D1A382D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1EA11D6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D9AA3A3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C016714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CDC43F4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927D1BD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7A6214A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B5807B8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B2D1701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BD85042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48BFE72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9AD28A9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2FDE604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16DDC6D" w14:textId="77777777" w:rsidR="005B174F" w:rsidRPr="006D1D46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EAE2B8C" w14:textId="77777777" w:rsidR="00D66225" w:rsidRPr="00807850" w:rsidRDefault="00D66225" w:rsidP="00CB282E">
      <w:pPr>
        <w:pStyle w:val="PlainText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7850">
        <w:rPr>
          <w:rFonts w:ascii="Times New Roman" w:eastAsia="Calibri" w:hAnsi="Times New Roman" w:cs="Times New Roman"/>
          <w:sz w:val="16"/>
          <w:szCs w:val="16"/>
        </w:rPr>
        <w:t>Întocmit,</w:t>
      </w:r>
      <w:r w:rsidR="00CB282E" w:rsidRPr="00807850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4F4D8F">
        <w:rPr>
          <w:rFonts w:ascii="Times New Roman" w:eastAsia="Calibri" w:hAnsi="Times New Roman" w:cs="Times New Roman"/>
          <w:sz w:val="16"/>
          <w:szCs w:val="16"/>
        </w:rPr>
        <w:t>Szucs Zsigmond</w:t>
      </w:r>
      <w:r w:rsidR="00807850">
        <w:rPr>
          <w:rFonts w:ascii="Times New Roman" w:eastAsia="Calibri" w:hAnsi="Times New Roman" w:cs="Times New Roman"/>
          <w:sz w:val="16"/>
          <w:szCs w:val="16"/>
        </w:rPr>
        <w:t xml:space="preserve"> 2 ex.</w:t>
      </w:r>
    </w:p>
    <w:sectPr w:rsidR="00D66225" w:rsidRPr="00807850" w:rsidSect="002F4904">
      <w:footerReference w:type="default" r:id="rId9"/>
      <w:pgSz w:w="12240" w:h="15840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5D5AC" w14:textId="77777777" w:rsidR="001A1382" w:rsidRDefault="001A1382" w:rsidP="0011506A">
      <w:pPr>
        <w:spacing w:after="0" w:line="240" w:lineRule="auto"/>
      </w:pPr>
      <w:r>
        <w:separator/>
      </w:r>
    </w:p>
  </w:endnote>
  <w:endnote w:type="continuationSeparator" w:id="0">
    <w:p w14:paraId="5521619D" w14:textId="77777777" w:rsidR="001A1382" w:rsidRDefault="001A1382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7056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1090E53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6B1BD0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B1BD0">
              <w:rPr>
                <w:b/>
                <w:bCs/>
                <w:szCs w:val="24"/>
              </w:rPr>
              <w:fldChar w:fldCharType="separate"/>
            </w:r>
            <w:r w:rsidR="0030699B">
              <w:rPr>
                <w:b/>
                <w:bCs/>
                <w:noProof/>
              </w:rPr>
              <w:t>1</w:t>
            </w:r>
            <w:r w:rsidR="006B1BD0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6B1BD0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B1BD0">
              <w:rPr>
                <w:b/>
                <w:bCs/>
                <w:szCs w:val="24"/>
              </w:rPr>
              <w:fldChar w:fldCharType="separate"/>
            </w:r>
            <w:r w:rsidR="0030699B">
              <w:rPr>
                <w:b/>
                <w:bCs/>
                <w:noProof/>
              </w:rPr>
              <w:t>2</w:t>
            </w:r>
            <w:r w:rsidR="006B1BD0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3775282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01357" w14:textId="77777777" w:rsidR="001A1382" w:rsidRDefault="001A1382" w:rsidP="0011506A">
      <w:pPr>
        <w:spacing w:after="0" w:line="240" w:lineRule="auto"/>
      </w:pPr>
      <w:r>
        <w:separator/>
      </w:r>
    </w:p>
  </w:footnote>
  <w:footnote w:type="continuationSeparator" w:id="0">
    <w:p w14:paraId="083A79C6" w14:textId="77777777" w:rsidR="001A1382" w:rsidRDefault="001A1382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7526A9"/>
    <w:multiLevelType w:val="hybridMultilevel"/>
    <w:tmpl w:val="5EE27B34"/>
    <w:lvl w:ilvl="0" w:tplc="EF2ABD1C">
      <w:numFmt w:val="bullet"/>
      <w:lvlText w:val="-"/>
      <w:lvlJc w:val="left"/>
      <w:pPr>
        <w:ind w:left="1080" w:hanging="360"/>
      </w:pPr>
      <w:rPr>
        <w:rFonts w:ascii="Montserrat" w:eastAsiaTheme="minorHAnsi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A74"/>
    <w:rsid w:val="00021BE9"/>
    <w:rsid w:val="00054AE2"/>
    <w:rsid w:val="00055A5A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B11AE"/>
    <w:rsid w:val="000B2A5A"/>
    <w:rsid w:val="000C00AD"/>
    <w:rsid w:val="000C0AD0"/>
    <w:rsid w:val="000C78C5"/>
    <w:rsid w:val="000D5791"/>
    <w:rsid w:val="000E00C1"/>
    <w:rsid w:val="000E4286"/>
    <w:rsid w:val="000E5921"/>
    <w:rsid w:val="000F46CE"/>
    <w:rsid w:val="00106818"/>
    <w:rsid w:val="0011506A"/>
    <w:rsid w:val="00115178"/>
    <w:rsid w:val="00121F18"/>
    <w:rsid w:val="00123474"/>
    <w:rsid w:val="0012469E"/>
    <w:rsid w:val="001255D2"/>
    <w:rsid w:val="00134882"/>
    <w:rsid w:val="0016095E"/>
    <w:rsid w:val="00163B44"/>
    <w:rsid w:val="00165CF5"/>
    <w:rsid w:val="00167775"/>
    <w:rsid w:val="00170740"/>
    <w:rsid w:val="00191442"/>
    <w:rsid w:val="00196105"/>
    <w:rsid w:val="00197734"/>
    <w:rsid w:val="001A1382"/>
    <w:rsid w:val="001A5646"/>
    <w:rsid w:val="001B5630"/>
    <w:rsid w:val="001C0FB9"/>
    <w:rsid w:val="001D144E"/>
    <w:rsid w:val="001D1466"/>
    <w:rsid w:val="001D6D04"/>
    <w:rsid w:val="001E54CA"/>
    <w:rsid w:val="001E5B74"/>
    <w:rsid w:val="001F10E1"/>
    <w:rsid w:val="001F792D"/>
    <w:rsid w:val="002003EA"/>
    <w:rsid w:val="00215CDC"/>
    <w:rsid w:val="00222BDC"/>
    <w:rsid w:val="00223BFE"/>
    <w:rsid w:val="00223D68"/>
    <w:rsid w:val="00233D40"/>
    <w:rsid w:val="00234C51"/>
    <w:rsid w:val="002523C8"/>
    <w:rsid w:val="00255514"/>
    <w:rsid w:val="00261F6E"/>
    <w:rsid w:val="002667E2"/>
    <w:rsid w:val="00272A5D"/>
    <w:rsid w:val="00274CB2"/>
    <w:rsid w:val="00276174"/>
    <w:rsid w:val="002947B1"/>
    <w:rsid w:val="002A4D1F"/>
    <w:rsid w:val="002A5E3C"/>
    <w:rsid w:val="002A6919"/>
    <w:rsid w:val="002B41FD"/>
    <w:rsid w:val="002C0453"/>
    <w:rsid w:val="002C1202"/>
    <w:rsid w:val="002C3CC0"/>
    <w:rsid w:val="002E1760"/>
    <w:rsid w:val="002E19CE"/>
    <w:rsid w:val="002E41F7"/>
    <w:rsid w:val="002E4817"/>
    <w:rsid w:val="002E56A4"/>
    <w:rsid w:val="002F16AA"/>
    <w:rsid w:val="002F4904"/>
    <w:rsid w:val="002F7C67"/>
    <w:rsid w:val="0030699B"/>
    <w:rsid w:val="00316D43"/>
    <w:rsid w:val="00322939"/>
    <w:rsid w:val="00324134"/>
    <w:rsid w:val="00326FAA"/>
    <w:rsid w:val="00334FA9"/>
    <w:rsid w:val="00337504"/>
    <w:rsid w:val="00337AA4"/>
    <w:rsid w:val="003401E0"/>
    <w:rsid w:val="00343986"/>
    <w:rsid w:val="00347E2B"/>
    <w:rsid w:val="00347FEE"/>
    <w:rsid w:val="00351B0A"/>
    <w:rsid w:val="00374884"/>
    <w:rsid w:val="00376076"/>
    <w:rsid w:val="0038173A"/>
    <w:rsid w:val="00381A66"/>
    <w:rsid w:val="00381D84"/>
    <w:rsid w:val="00382795"/>
    <w:rsid w:val="00384944"/>
    <w:rsid w:val="00387FF9"/>
    <w:rsid w:val="003A0AAB"/>
    <w:rsid w:val="003A19B6"/>
    <w:rsid w:val="003A6116"/>
    <w:rsid w:val="003B2D59"/>
    <w:rsid w:val="003B6AB4"/>
    <w:rsid w:val="003C0545"/>
    <w:rsid w:val="003C4260"/>
    <w:rsid w:val="003D14CF"/>
    <w:rsid w:val="003D7EC3"/>
    <w:rsid w:val="003E4D81"/>
    <w:rsid w:val="003F4570"/>
    <w:rsid w:val="003F5E77"/>
    <w:rsid w:val="004012DF"/>
    <w:rsid w:val="00401941"/>
    <w:rsid w:val="0041269B"/>
    <w:rsid w:val="00424DCC"/>
    <w:rsid w:val="00427129"/>
    <w:rsid w:val="0043418F"/>
    <w:rsid w:val="004452C5"/>
    <w:rsid w:val="00446073"/>
    <w:rsid w:val="00467746"/>
    <w:rsid w:val="00467E16"/>
    <w:rsid w:val="00472FBE"/>
    <w:rsid w:val="0047341B"/>
    <w:rsid w:val="00477845"/>
    <w:rsid w:val="004C22F8"/>
    <w:rsid w:val="004C29AD"/>
    <w:rsid w:val="004C5D13"/>
    <w:rsid w:val="004D014B"/>
    <w:rsid w:val="004D0D1D"/>
    <w:rsid w:val="004D6684"/>
    <w:rsid w:val="004D6F65"/>
    <w:rsid w:val="004E014E"/>
    <w:rsid w:val="004E44B3"/>
    <w:rsid w:val="004F495F"/>
    <w:rsid w:val="004F4D8F"/>
    <w:rsid w:val="005159D5"/>
    <w:rsid w:val="00527EF2"/>
    <w:rsid w:val="00541160"/>
    <w:rsid w:val="005460E0"/>
    <w:rsid w:val="00550640"/>
    <w:rsid w:val="00557265"/>
    <w:rsid w:val="00564BA3"/>
    <w:rsid w:val="00564E94"/>
    <w:rsid w:val="005704D6"/>
    <w:rsid w:val="00570841"/>
    <w:rsid w:val="00570977"/>
    <w:rsid w:val="00574D80"/>
    <w:rsid w:val="0058249B"/>
    <w:rsid w:val="005A01E4"/>
    <w:rsid w:val="005A272F"/>
    <w:rsid w:val="005B174F"/>
    <w:rsid w:val="005B25CD"/>
    <w:rsid w:val="005C1A09"/>
    <w:rsid w:val="005D17D2"/>
    <w:rsid w:val="005D6921"/>
    <w:rsid w:val="005E4927"/>
    <w:rsid w:val="005F29DB"/>
    <w:rsid w:val="005F4434"/>
    <w:rsid w:val="00627B4E"/>
    <w:rsid w:val="006450C0"/>
    <w:rsid w:val="006549C5"/>
    <w:rsid w:val="00665BC7"/>
    <w:rsid w:val="00673F47"/>
    <w:rsid w:val="00675A1C"/>
    <w:rsid w:val="00680D66"/>
    <w:rsid w:val="00686A51"/>
    <w:rsid w:val="0068772D"/>
    <w:rsid w:val="00697EAE"/>
    <w:rsid w:val="006A5575"/>
    <w:rsid w:val="006A70FA"/>
    <w:rsid w:val="006B1BD0"/>
    <w:rsid w:val="006B7DE1"/>
    <w:rsid w:val="006C7912"/>
    <w:rsid w:val="006D1C5B"/>
    <w:rsid w:val="006D1D46"/>
    <w:rsid w:val="006D7D47"/>
    <w:rsid w:val="006E6296"/>
    <w:rsid w:val="007018DE"/>
    <w:rsid w:val="00701D79"/>
    <w:rsid w:val="00703F32"/>
    <w:rsid w:val="00707C9B"/>
    <w:rsid w:val="00720A68"/>
    <w:rsid w:val="00733331"/>
    <w:rsid w:val="007335B6"/>
    <w:rsid w:val="00736AB8"/>
    <w:rsid w:val="00745320"/>
    <w:rsid w:val="007603EC"/>
    <w:rsid w:val="00763344"/>
    <w:rsid w:val="00775FCB"/>
    <w:rsid w:val="00780DA8"/>
    <w:rsid w:val="00782B34"/>
    <w:rsid w:val="007854CA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52F2"/>
    <w:rsid w:val="007C7FC8"/>
    <w:rsid w:val="007E2FA3"/>
    <w:rsid w:val="007F758A"/>
    <w:rsid w:val="00807850"/>
    <w:rsid w:val="00816370"/>
    <w:rsid w:val="00817751"/>
    <w:rsid w:val="0083133C"/>
    <w:rsid w:val="00832A1A"/>
    <w:rsid w:val="00837199"/>
    <w:rsid w:val="00837AE1"/>
    <w:rsid w:val="008572FD"/>
    <w:rsid w:val="0086649E"/>
    <w:rsid w:val="008706B5"/>
    <w:rsid w:val="00870732"/>
    <w:rsid w:val="00881562"/>
    <w:rsid w:val="00891650"/>
    <w:rsid w:val="008A1469"/>
    <w:rsid w:val="008B4D52"/>
    <w:rsid w:val="008C4C30"/>
    <w:rsid w:val="008C7037"/>
    <w:rsid w:val="008E13B6"/>
    <w:rsid w:val="008F479D"/>
    <w:rsid w:val="00913EDE"/>
    <w:rsid w:val="00916D7F"/>
    <w:rsid w:val="00916EF1"/>
    <w:rsid w:val="009179E5"/>
    <w:rsid w:val="00927F88"/>
    <w:rsid w:val="00930004"/>
    <w:rsid w:val="009320D2"/>
    <w:rsid w:val="009349AD"/>
    <w:rsid w:val="00936EBF"/>
    <w:rsid w:val="009424D1"/>
    <w:rsid w:val="0094417A"/>
    <w:rsid w:val="0095123F"/>
    <w:rsid w:val="00953E9C"/>
    <w:rsid w:val="00957387"/>
    <w:rsid w:val="009577FA"/>
    <w:rsid w:val="00973749"/>
    <w:rsid w:val="00984001"/>
    <w:rsid w:val="009928CD"/>
    <w:rsid w:val="00994971"/>
    <w:rsid w:val="009A16E9"/>
    <w:rsid w:val="009A3C4E"/>
    <w:rsid w:val="009B5A3E"/>
    <w:rsid w:val="009C7321"/>
    <w:rsid w:val="009C744A"/>
    <w:rsid w:val="009D1FF0"/>
    <w:rsid w:val="009E2187"/>
    <w:rsid w:val="00A05DF9"/>
    <w:rsid w:val="00A066C2"/>
    <w:rsid w:val="00A077F4"/>
    <w:rsid w:val="00A20A5D"/>
    <w:rsid w:val="00A214D5"/>
    <w:rsid w:val="00A21C9E"/>
    <w:rsid w:val="00A21E23"/>
    <w:rsid w:val="00A225F8"/>
    <w:rsid w:val="00A33F9D"/>
    <w:rsid w:val="00A366C7"/>
    <w:rsid w:val="00A3737B"/>
    <w:rsid w:val="00A439F6"/>
    <w:rsid w:val="00A55E21"/>
    <w:rsid w:val="00A63A65"/>
    <w:rsid w:val="00A67504"/>
    <w:rsid w:val="00A71BFE"/>
    <w:rsid w:val="00A73A74"/>
    <w:rsid w:val="00A768A8"/>
    <w:rsid w:val="00A77D8A"/>
    <w:rsid w:val="00A809ED"/>
    <w:rsid w:val="00A81D0A"/>
    <w:rsid w:val="00A85D3C"/>
    <w:rsid w:val="00A90D41"/>
    <w:rsid w:val="00A92995"/>
    <w:rsid w:val="00A97162"/>
    <w:rsid w:val="00AA3864"/>
    <w:rsid w:val="00AA456F"/>
    <w:rsid w:val="00AB3E46"/>
    <w:rsid w:val="00AB3F4E"/>
    <w:rsid w:val="00AB4819"/>
    <w:rsid w:val="00AB5E42"/>
    <w:rsid w:val="00AC42FA"/>
    <w:rsid w:val="00AC628F"/>
    <w:rsid w:val="00AD4016"/>
    <w:rsid w:val="00AE4A21"/>
    <w:rsid w:val="00AF0463"/>
    <w:rsid w:val="00B03D55"/>
    <w:rsid w:val="00B03F4B"/>
    <w:rsid w:val="00B11545"/>
    <w:rsid w:val="00B17D62"/>
    <w:rsid w:val="00B34B73"/>
    <w:rsid w:val="00B43496"/>
    <w:rsid w:val="00B46CD8"/>
    <w:rsid w:val="00B526D0"/>
    <w:rsid w:val="00B538F8"/>
    <w:rsid w:val="00B539DE"/>
    <w:rsid w:val="00B548E5"/>
    <w:rsid w:val="00B64244"/>
    <w:rsid w:val="00B67C3F"/>
    <w:rsid w:val="00B7276D"/>
    <w:rsid w:val="00B842C4"/>
    <w:rsid w:val="00BA17F1"/>
    <w:rsid w:val="00BA5BEA"/>
    <w:rsid w:val="00BB1953"/>
    <w:rsid w:val="00BB7EA0"/>
    <w:rsid w:val="00BC0034"/>
    <w:rsid w:val="00BD6B25"/>
    <w:rsid w:val="00BE2423"/>
    <w:rsid w:val="00BF042E"/>
    <w:rsid w:val="00BF709A"/>
    <w:rsid w:val="00C10C0A"/>
    <w:rsid w:val="00C119C2"/>
    <w:rsid w:val="00C2671C"/>
    <w:rsid w:val="00C37094"/>
    <w:rsid w:val="00C37441"/>
    <w:rsid w:val="00C43566"/>
    <w:rsid w:val="00C46383"/>
    <w:rsid w:val="00C46507"/>
    <w:rsid w:val="00C562C5"/>
    <w:rsid w:val="00C653E4"/>
    <w:rsid w:val="00C66D68"/>
    <w:rsid w:val="00C91607"/>
    <w:rsid w:val="00C917D9"/>
    <w:rsid w:val="00C928B1"/>
    <w:rsid w:val="00C9385D"/>
    <w:rsid w:val="00CA3905"/>
    <w:rsid w:val="00CA5258"/>
    <w:rsid w:val="00CB1F9B"/>
    <w:rsid w:val="00CB282E"/>
    <w:rsid w:val="00CC039B"/>
    <w:rsid w:val="00CE7579"/>
    <w:rsid w:val="00CF1D41"/>
    <w:rsid w:val="00D11BEC"/>
    <w:rsid w:val="00D21B2B"/>
    <w:rsid w:val="00D2557D"/>
    <w:rsid w:val="00D31005"/>
    <w:rsid w:val="00D322BE"/>
    <w:rsid w:val="00D64139"/>
    <w:rsid w:val="00D6501B"/>
    <w:rsid w:val="00D66225"/>
    <w:rsid w:val="00D67D8E"/>
    <w:rsid w:val="00D92672"/>
    <w:rsid w:val="00D93E45"/>
    <w:rsid w:val="00DA51B6"/>
    <w:rsid w:val="00DA6A7A"/>
    <w:rsid w:val="00DB17C6"/>
    <w:rsid w:val="00DB29FE"/>
    <w:rsid w:val="00DB4549"/>
    <w:rsid w:val="00DC2909"/>
    <w:rsid w:val="00DC37A6"/>
    <w:rsid w:val="00DD04BF"/>
    <w:rsid w:val="00DD60BF"/>
    <w:rsid w:val="00DD7502"/>
    <w:rsid w:val="00DD7853"/>
    <w:rsid w:val="00DE102A"/>
    <w:rsid w:val="00DF0A7B"/>
    <w:rsid w:val="00DF2E97"/>
    <w:rsid w:val="00E0509D"/>
    <w:rsid w:val="00E071F4"/>
    <w:rsid w:val="00E13D22"/>
    <w:rsid w:val="00E24F5B"/>
    <w:rsid w:val="00E3290A"/>
    <w:rsid w:val="00E32C0C"/>
    <w:rsid w:val="00E56388"/>
    <w:rsid w:val="00E57C09"/>
    <w:rsid w:val="00E821A0"/>
    <w:rsid w:val="00EA6546"/>
    <w:rsid w:val="00EC01EF"/>
    <w:rsid w:val="00EC7F85"/>
    <w:rsid w:val="00ED3A34"/>
    <w:rsid w:val="00EF6837"/>
    <w:rsid w:val="00F02D24"/>
    <w:rsid w:val="00F03751"/>
    <w:rsid w:val="00F062EC"/>
    <w:rsid w:val="00F231C9"/>
    <w:rsid w:val="00F23EF5"/>
    <w:rsid w:val="00F316A6"/>
    <w:rsid w:val="00F508E7"/>
    <w:rsid w:val="00F64BDB"/>
    <w:rsid w:val="00F66A49"/>
    <w:rsid w:val="00F80E4D"/>
    <w:rsid w:val="00FA1DA9"/>
    <w:rsid w:val="00FA3A9B"/>
    <w:rsid w:val="00FA5458"/>
    <w:rsid w:val="00FB3A24"/>
    <w:rsid w:val="00FC6057"/>
    <w:rsid w:val="00FC781D"/>
    <w:rsid w:val="00FD12E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21170A5"/>
  <w15:docId w15:val="{B59341F2-96EA-48C2-BCA9-5FB5510C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61F6E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07E945-C242-4788-9461-6B61766CB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Mariana Husar</cp:lastModifiedBy>
  <cp:revision>86</cp:revision>
  <cp:lastPrinted>2021-07-06T08:11:00Z</cp:lastPrinted>
  <dcterms:created xsi:type="dcterms:W3CDTF">2021-05-21T05:06:00Z</dcterms:created>
  <dcterms:modified xsi:type="dcterms:W3CDTF">2025-04-16T11:14:00Z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