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9FC84" w14:textId="77777777" w:rsidR="00C5697D" w:rsidRPr="00451724" w:rsidRDefault="00C5697D" w:rsidP="00C5697D">
      <w:pPr>
        <w:rPr>
          <w:b/>
          <w:bCs/>
          <w:sz w:val="28"/>
          <w:szCs w:val="28"/>
        </w:rPr>
      </w:pPr>
      <w:r w:rsidRPr="00451724">
        <w:rPr>
          <w:b/>
          <w:bCs/>
          <w:sz w:val="28"/>
          <w:szCs w:val="28"/>
        </w:rPr>
        <w:t>MUNICIPIUL  SATU MARE</w:t>
      </w:r>
    </w:p>
    <w:p w14:paraId="4F992E04" w14:textId="77777777" w:rsidR="00C5697D" w:rsidRPr="00451724" w:rsidRDefault="00C5697D" w:rsidP="003150CB">
      <w:pPr>
        <w:rPr>
          <w:b/>
          <w:bCs/>
          <w:sz w:val="28"/>
          <w:szCs w:val="28"/>
        </w:rPr>
      </w:pPr>
      <w:r w:rsidRPr="00451724">
        <w:rPr>
          <w:b/>
          <w:bCs/>
          <w:sz w:val="28"/>
          <w:szCs w:val="28"/>
        </w:rPr>
        <w:t xml:space="preserve">Serviciul administrare căi publice autorizări- </w:t>
      </w:r>
      <w:bookmarkStart w:id="0" w:name="_Hlk190956242"/>
      <w:r w:rsidRPr="00451724">
        <w:rPr>
          <w:b/>
          <w:bCs/>
          <w:sz w:val="28"/>
          <w:szCs w:val="28"/>
        </w:rPr>
        <w:t xml:space="preserve">Compartiment guvernanță corporativă </w:t>
      </w:r>
      <w:bookmarkEnd w:id="0"/>
    </w:p>
    <w:p w14:paraId="42873608" w14:textId="033314E5" w:rsidR="00C5697D" w:rsidRPr="00451724" w:rsidRDefault="00C5697D" w:rsidP="003150CB">
      <w:pPr>
        <w:rPr>
          <w:b/>
          <w:bCs/>
          <w:sz w:val="28"/>
          <w:szCs w:val="28"/>
        </w:rPr>
      </w:pPr>
      <w:r w:rsidRPr="00451724">
        <w:rPr>
          <w:b/>
          <w:bCs/>
          <w:sz w:val="28"/>
          <w:szCs w:val="28"/>
        </w:rPr>
        <w:t xml:space="preserve">Nr. </w:t>
      </w:r>
      <w:r w:rsidR="0024559D" w:rsidRPr="00451724">
        <w:rPr>
          <w:b/>
          <w:bCs/>
          <w:sz w:val="28"/>
          <w:szCs w:val="28"/>
        </w:rPr>
        <w:t>11381/21.02.2025</w:t>
      </w:r>
    </w:p>
    <w:p w14:paraId="58309DEE" w14:textId="77777777" w:rsidR="00C5697D" w:rsidRPr="00451724" w:rsidRDefault="00C5697D" w:rsidP="003150CB">
      <w:pPr>
        <w:rPr>
          <w:b/>
          <w:bCs/>
          <w:sz w:val="28"/>
          <w:szCs w:val="28"/>
        </w:rPr>
      </w:pPr>
    </w:p>
    <w:p w14:paraId="71CDA70B" w14:textId="77777777" w:rsidR="003150CB" w:rsidRPr="00451724" w:rsidRDefault="003150CB" w:rsidP="00C5697D">
      <w:pPr>
        <w:ind w:firstLine="720"/>
        <w:jc w:val="both"/>
        <w:rPr>
          <w:rFonts w:eastAsia="SimSun"/>
          <w:sz w:val="28"/>
          <w:szCs w:val="28"/>
        </w:rPr>
      </w:pPr>
    </w:p>
    <w:p w14:paraId="5C27A92C" w14:textId="651B4195" w:rsidR="00C5697D" w:rsidRPr="00451724" w:rsidRDefault="00C5697D" w:rsidP="00C5697D">
      <w:pPr>
        <w:ind w:firstLine="720"/>
        <w:jc w:val="both"/>
        <w:rPr>
          <w:rFonts w:eastAsia="SimSun"/>
          <w:sz w:val="28"/>
          <w:szCs w:val="28"/>
        </w:rPr>
      </w:pPr>
      <w:r w:rsidRPr="00451724">
        <w:rPr>
          <w:rFonts w:eastAsia="SimSun"/>
          <w:sz w:val="28"/>
          <w:szCs w:val="28"/>
        </w:rPr>
        <w:t xml:space="preserve">În conformitate cu prevederile art. 136 alin. (8) lit. b) din O.U.G. nr. 57/2019 privind Codul administrativ, cu modificările și completările ulterioare, </w:t>
      </w:r>
      <w:r w:rsidRPr="00451724">
        <w:rPr>
          <w:sz w:val="28"/>
          <w:szCs w:val="28"/>
        </w:rPr>
        <w:t xml:space="preserve">Serviciul administrare căi publice autorizări </w:t>
      </w:r>
      <w:r w:rsidR="003150CB" w:rsidRPr="00451724">
        <w:rPr>
          <w:sz w:val="28"/>
          <w:szCs w:val="28"/>
        </w:rPr>
        <w:t xml:space="preserve">- </w:t>
      </w:r>
      <w:r w:rsidRPr="00451724">
        <w:rPr>
          <w:sz w:val="28"/>
          <w:szCs w:val="28"/>
        </w:rPr>
        <w:t>Compartiment guvernanță corporativă</w:t>
      </w:r>
      <w:r w:rsidR="003150CB" w:rsidRPr="00451724">
        <w:rPr>
          <w:sz w:val="28"/>
          <w:szCs w:val="28"/>
        </w:rPr>
        <w:t>,</w:t>
      </w:r>
      <w:r w:rsidRPr="00451724">
        <w:rPr>
          <w:sz w:val="28"/>
          <w:szCs w:val="28"/>
        </w:rPr>
        <w:t xml:space="preserve"> </w:t>
      </w:r>
      <w:r w:rsidRPr="00451724">
        <w:rPr>
          <w:rFonts w:eastAsia="SimSun"/>
          <w:sz w:val="28"/>
          <w:szCs w:val="28"/>
        </w:rPr>
        <w:t xml:space="preserve">formulează prezentul  </w:t>
      </w:r>
    </w:p>
    <w:p w14:paraId="7891E488" w14:textId="77777777" w:rsidR="00C5697D" w:rsidRPr="00451724" w:rsidRDefault="00C5697D" w:rsidP="00C5697D">
      <w:pPr>
        <w:rPr>
          <w:sz w:val="28"/>
          <w:szCs w:val="28"/>
        </w:rPr>
      </w:pPr>
    </w:p>
    <w:p w14:paraId="0FF936A9" w14:textId="77777777" w:rsidR="00C5697D" w:rsidRPr="00451724" w:rsidRDefault="00C5697D" w:rsidP="00C5697D">
      <w:pPr>
        <w:jc w:val="center"/>
        <w:rPr>
          <w:b/>
          <w:sz w:val="28"/>
          <w:szCs w:val="28"/>
        </w:rPr>
      </w:pPr>
    </w:p>
    <w:p w14:paraId="66B2B19B" w14:textId="77777777" w:rsidR="00C5697D" w:rsidRPr="00451724" w:rsidRDefault="00C5697D" w:rsidP="00C5697D">
      <w:pPr>
        <w:jc w:val="center"/>
        <w:rPr>
          <w:b/>
          <w:sz w:val="28"/>
          <w:szCs w:val="28"/>
        </w:rPr>
      </w:pPr>
      <w:r w:rsidRPr="00451724">
        <w:rPr>
          <w:b/>
          <w:sz w:val="28"/>
          <w:szCs w:val="28"/>
        </w:rPr>
        <w:t>RAPORT DE SPECIALITATE</w:t>
      </w:r>
    </w:p>
    <w:p w14:paraId="7BB81ACE" w14:textId="77777777" w:rsidR="00F210B7" w:rsidRPr="00451724" w:rsidRDefault="00F210B7" w:rsidP="00F210B7">
      <w:pPr>
        <w:jc w:val="center"/>
        <w:rPr>
          <w:rFonts w:eastAsia="SimSun"/>
          <w:sz w:val="28"/>
          <w:szCs w:val="28"/>
        </w:rPr>
      </w:pPr>
      <w:r w:rsidRPr="00451724">
        <w:rPr>
          <w:rFonts w:eastAsia="SimSun"/>
          <w:sz w:val="28"/>
          <w:szCs w:val="28"/>
        </w:rPr>
        <w:t xml:space="preserve">la proiectul de hotărâre privind </w:t>
      </w:r>
      <w:bookmarkStart w:id="1" w:name="_Hlk190955277"/>
      <w:r w:rsidRPr="00451724">
        <w:rPr>
          <w:rFonts w:eastAsia="SimSun"/>
          <w:sz w:val="28"/>
          <w:szCs w:val="28"/>
        </w:rPr>
        <w:t xml:space="preserve">mandatarea Primarului municipiului Satu Mare  să voteze în Adunarea Generală a </w:t>
      </w:r>
      <w:bookmarkStart w:id="2" w:name="_Hlk518908626"/>
      <w:r w:rsidRPr="00451724">
        <w:rPr>
          <w:rFonts w:eastAsia="SimSun"/>
          <w:sz w:val="28"/>
          <w:szCs w:val="28"/>
        </w:rPr>
        <w:t xml:space="preserve">„Asociației de Dezvoltare Intercomunitară pentru servicii in sectorul de apă </w:t>
      </w:r>
      <w:proofErr w:type="spellStart"/>
      <w:r w:rsidRPr="00451724">
        <w:rPr>
          <w:rFonts w:eastAsia="SimSun"/>
          <w:sz w:val="28"/>
          <w:szCs w:val="28"/>
        </w:rPr>
        <w:t>şi</w:t>
      </w:r>
      <w:proofErr w:type="spellEnd"/>
      <w:r w:rsidRPr="00451724">
        <w:rPr>
          <w:rFonts w:eastAsia="SimSun"/>
          <w:sz w:val="28"/>
          <w:szCs w:val="28"/>
        </w:rPr>
        <w:t xml:space="preserve"> apă uzată din </w:t>
      </w:r>
      <w:proofErr w:type="spellStart"/>
      <w:r w:rsidRPr="00451724">
        <w:rPr>
          <w:rFonts w:eastAsia="SimSun"/>
          <w:sz w:val="28"/>
          <w:szCs w:val="28"/>
        </w:rPr>
        <w:t>judeţul</w:t>
      </w:r>
      <w:proofErr w:type="spellEnd"/>
      <w:r w:rsidRPr="00451724">
        <w:rPr>
          <w:rFonts w:eastAsia="SimSun"/>
          <w:sz w:val="28"/>
          <w:szCs w:val="28"/>
        </w:rPr>
        <w:t xml:space="preserve"> Satu Mare” </w:t>
      </w:r>
      <w:bookmarkEnd w:id="2"/>
      <w:r w:rsidRPr="00451724">
        <w:rPr>
          <w:rFonts w:eastAsia="SimSun"/>
          <w:sz w:val="28"/>
          <w:szCs w:val="28"/>
        </w:rPr>
        <w:t>aderarea comunei Viile Satu Mare și a comunei Pir  la Asociație</w:t>
      </w:r>
    </w:p>
    <w:bookmarkEnd w:id="1"/>
    <w:p w14:paraId="013757B6" w14:textId="60E95D8D" w:rsidR="00F210B7" w:rsidRPr="00451724" w:rsidRDefault="00F210B7" w:rsidP="00F210B7">
      <w:pPr>
        <w:rPr>
          <w:rFonts w:eastAsia="SimSun"/>
          <w:sz w:val="28"/>
          <w:szCs w:val="28"/>
        </w:rPr>
      </w:pPr>
    </w:p>
    <w:p w14:paraId="5D193B1B" w14:textId="77777777" w:rsidR="00932A1B" w:rsidRPr="00451724" w:rsidRDefault="00932A1B" w:rsidP="00932A1B">
      <w:pPr>
        <w:tabs>
          <w:tab w:val="right" w:pos="9026"/>
        </w:tabs>
        <w:jc w:val="both"/>
        <w:rPr>
          <w:sz w:val="28"/>
          <w:szCs w:val="28"/>
          <w:lang w:val="it-IT"/>
        </w:rPr>
      </w:pPr>
      <w:r w:rsidRPr="00451724">
        <w:rPr>
          <w:sz w:val="28"/>
          <w:szCs w:val="28"/>
          <w:lang w:val="it-IT"/>
        </w:rPr>
        <w:tab/>
        <w:t xml:space="preserve">          </w:t>
      </w:r>
    </w:p>
    <w:p w14:paraId="324EA2D6" w14:textId="77777777" w:rsidR="00932A1B" w:rsidRPr="00451724" w:rsidRDefault="00932A1B" w:rsidP="00932A1B">
      <w:pPr>
        <w:tabs>
          <w:tab w:val="right" w:pos="9026"/>
        </w:tabs>
        <w:jc w:val="both"/>
        <w:rPr>
          <w:sz w:val="28"/>
          <w:szCs w:val="28"/>
          <w:lang w:val="it-IT"/>
        </w:rPr>
      </w:pPr>
    </w:p>
    <w:p w14:paraId="39D2FA55" w14:textId="4F2FE4C0" w:rsidR="00014C51" w:rsidRPr="00451724" w:rsidRDefault="00B45FA2" w:rsidP="00014C51">
      <w:pPr>
        <w:jc w:val="both"/>
        <w:rPr>
          <w:sz w:val="28"/>
          <w:szCs w:val="28"/>
          <w:lang w:val="it-IT"/>
        </w:rPr>
      </w:pPr>
      <w:r w:rsidRPr="00451724">
        <w:rPr>
          <w:sz w:val="28"/>
          <w:szCs w:val="28"/>
          <w:lang w:val="it-IT"/>
        </w:rPr>
        <w:t xml:space="preserve">          Având în vedere adresa Asociației de Dezvoltare Intercomunitară pentru servicii în sectorul de apă și apă uzată din județul Satu Mare cu nr. 4/18.02.2025, înregistrată la sediul entității noastre sub nr. </w:t>
      </w:r>
      <w:r w:rsidR="003150CB" w:rsidRPr="00451724">
        <w:rPr>
          <w:sz w:val="28"/>
          <w:szCs w:val="28"/>
          <w:lang w:val="it-IT"/>
        </w:rPr>
        <w:t xml:space="preserve">11372/21.02.2025 </w:t>
      </w:r>
      <w:r w:rsidR="00014C51" w:rsidRPr="00451724">
        <w:rPr>
          <w:sz w:val="28"/>
          <w:szCs w:val="28"/>
          <w:lang w:val="it-IT"/>
        </w:rPr>
        <w:t>prin care ni se solicită adoptarea în prima ședință de consiliu a unei hotărâri privind  a</w:t>
      </w:r>
      <w:r w:rsidR="002B49C2" w:rsidRPr="00451724">
        <w:rPr>
          <w:sz w:val="28"/>
          <w:szCs w:val="28"/>
          <w:lang w:val="it-IT"/>
        </w:rPr>
        <w:t>c</w:t>
      </w:r>
      <w:r w:rsidR="00014C51" w:rsidRPr="00451724">
        <w:rPr>
          <w:sz w:val="28"/>
          <w:szCs w:val="28"/>
          <w:lang w:val="it-IT"/>
        </w:rPr>
        <w:t xml:space="preserve">ordarea unui mandat special Primarului municipiului Satu Mare de a vota primirea comunei Viile Satu Mare și a comunei Pir în </w:t>
      </w:r>
      <w:r w:rsidR="003150CB" w:rsidRPr="00451724">
        <w:rPr>
          <w:sz w:val="28"/>
          <w:szCs w:val="28"/>
          <w:lang w:val="it-IT"/>
        </w:rPr>
        <w:t>A</w:t>
      </w:r>
      <w:r w:rsidR="00014C51" w:rsidRPr="00451724">
        <w:rPr>
          <w:sz w:val="28"/>
          <w:szCs w:val="28"/>
          <w:lang w:val="it-IT"/>
        </w:rPr>
        <w:t xml:space="preserve">sociație,  </w:t>
      </w:r>
    </w:p>
    <w:p w14:paraId="6C4F8AC7" w14:textId="77777777" w:rsidR="00014C51" w:rsidRPr="00451724" w:rsidRDefault="00014C51" w:rsidP="00014C51">
      <w:pPr>
        <w:jc w:val="both"/>
        <w:rPr>
          <w:sz w:val="28"/>
          <w:szCs w:val="28"/>
          <w:lang w:val="it-IT"/>
        </w:rPr>
      </w:pPr>
    </w:p>
    <w:p w14:paraId="2A97DEE1" w14:textId="6DDA572F" w:rsidR="00014C51" w:rsidRPr="00451724" w:rsidRDefault="00014C51" w:rsidP="00014C51">
      <w:pPr>
        <w:ind w:firstLine="708"/>
        <w:jc w:val="both"/>
        <w:rPr>
          <w:sz w:val="28"/>
          <w:szCs w:val="28"/>
          <w:lang w:val="pt-BR"/>
        </w:rPr>
      </w:pPr>
      <w:r w:rsidRPr="00451724">
        <w:rPr>
          <w:sz w:val="28"/>
          <w:szCs w:val="28"/>
          <w:lang w:val="pt-BR"/>
        </w:rPr>
        <w:t>Ținând cont de prevederile art.13 din Statutul „Asociaţiei de dezvoltare intercomunitară pentru servicii în sectorul de apă şi apă uzată din judeţul Satu Mare” care stipulează că  „...</w:t>
      </w:r>
      <w:r w:rsidRPr="00451724">
        <w:rPr>
          <w:i/>
          <w:iCs/>
          <w:sz w:val="28"/>
          <w:szCs w:val="28"/>
          <w:lang w:val="pt-BR"/>
        </w:rPr>
        <w:t>Pentru a vota hotărârea de acceptare a noi membri, reprezentanții asociaților în adunarea generală a Asociației au nevoie de un mandat special, prealabil, din partea unităților administrativ – teritoriale pe care le reprezintă, acordat prin hotărâre a consiliului local sau județean, după caz</w:t>
      </w:r>
      <w:r w:rsidRPr="00451724">
        <w:rPr>
          <w:sz w:val="28"/>
          <w:szCs w:val="28"/>
          <w:lang w:val="pt-BR"/>
        </w:rPr>
        <w:t>. ”și luând în considerare prevederile art.16 alin. (2) lit. j) art.20 alin.(3), art.21 alin. (1) din Statutul Asociației,</w:t>
      </w:r>
    </w:p>
    <w:p w14:paraId="4016AC5A" w14:textId="1F4E2539" w:rsidR="00932A1B" w:rsidRPr="00451724" w:rsidRDefault="00B45FA2" w:rsidP="00B45FA2">
      <w:pPr>
        <w:tabs>
          <w:tab w:val="right" w:pos="9026"/>
        </w:tabs>
        <w:jc w:val="both"/>
        <w:rPr>
          <w:sz w:val="28"/>
          <w:szCs w:val="28"/>
          <w:lang w:val="it-IT"/>
        </w:rPr>
      </w:pPr>
      <w:r w:rsidRPr="00451724">
        <w:rPr>
          <w:sz w:val="28"/>
          <w:szCs w:val="28"/>
          <w:lang w:val="it-IT"/>
        </w:rPr>
        <w:tab/>
      </w:r>
      <w:r w:rsidRPr="00451724">
        <w:rPr>
          <w:sz w:val="28"/>
          <w:szCs w:val="28"/>
          <w:lang w:val="it-IT"/>
        </w:rPr>
        <w:tab/>
      </w:r>
      <w:r w:rsidRPr="00451724">
        <w:rPr>
          <w:sz w:val="28"/>
          <w:szCs w:val="28"/>
          <w:lang w:val="it-IT"/>
        </w:rPr>
        <w:tab/>
        <w:t xml:space="preserve">         </w:t>
      </w:r>
      <w:r w:rsidR="00932A1B" w:rsidRPr="00451724">
        <w:rPr>
          <w:sz w:val="28"/>
          <w:szCs w:val="28"/>
          <w:lang w:val="it-IT"/>
        </w:rPr>
        <w:t>Având în vedere Hotărârea Consiliului Local Viile Satu Mare nr. 42/2024 privind asocierea comunei Viile Satu Mare la Asociația de Dezvoltare Intercomunitară pentru servicii în sectorul de apă și apă uzată din județul Satu Mare și Hotărârea Consiliului local Pir nr.35/2023 privind asocierea comunei Pir la Asociația de Dezvoltare Intercomunitară pentru servicii în sectorul de apă și apă uzată din județul Satu Mare, Hotărârea Asociației nr. 6/13.02.2025 privind aprobarea de principiu a aderării comunei Viile Satu Mare și comunei PIR,  în calitate de  asociați, în Asociația de Dezvoltare Intercomunitară pentru servicii în sectorul de apă și apă uzată din județul Satu Mare</w:t>
      </w:r>
    </w:p>
    <w:p w14:paraId="40DED036" w14:textId="60E7759C" w:rsidR="00932A1B" w:rsidRPr="00451724" w:rsidRDefault="00932A1B" w:rsidP="00932A1B">
      <w:pPr>
        <w:jc w:val="both"/>
        <w:rPr>
          <w:sz w:val="28"/>
          <w:szCs w:val="28"/>
          <w:lang w:val="pt-BR"/>
        </w:rPr>
      </w:pPr>
      <w:r w:rsidRPr="00451724">
        <w:rPr>
          <w:spacing w:val="4"/>
          <w:sz w:val="28"/>
          <w:szCs w:val="28"/>
          <w:lang w:val="pt-BR"/>
        </w:rPr>
        <w:lastRenderedPageBreak/>
        <w:t xml:space="preserve">         </w:t>
      </w:r>
      <w:r w:rsidRPr="00451724">
        <w:rPr>
          <w:rFonts w:eastAsia="Microsoft YaHei UI"/>
          <w:sz w:val="28"/>
          <w:szCs w:val="28"/>
          <w:lang w:val="pt-BR"/>
        </w:rPr>
        <w:t xml:space="preserve">  </w:t>
      </w:r>
    </w:p>
    <w:p w14:paraId="2CE72CD5" w14:textId="068F283D" w:rsidR="00932A1B" w:rsidRPr="00451724" w:rsidRDefault="00932A1B" w:rsidP="003150CB">
      <w:pPr>
        <w:autoSpaceDE w:val="0"/>
        <w:autoSpaceDN w:val="0"/>
        <w:adjustRightInd w:val="0"/>
        <w:ind w:firstLine="708"/>
        <w:jc w:val="both"/>
        <w:rPr>
          <w:rFonts w:eastAsiaTheme="minorHAnsi"/>
          <w:sz w:val="28"/>
          <w:szCs w:val="28"/>
          <w:lang w:val="es-DO"/>
          <w14:ligatures w14:val="standardContextual"/>
        </w:rPr>
      </w:pPr>
      <w:r w:rsidRPr="00451724">
        <w:rPr>
          <w:sz w:val="28"/>
          <w:szCs w:val="28"/>
          <w:lang w:val="pt-BR"/>
        </w:rPr>
        <w:t xml:space="preserve">Coroborate cu prevederile </w:t>
      </w:r>
      <w:r w:rsidR="003150CB" w:rsidRPr="00451724">
        <w:rPr>
          <w:sz w:val="28"/>
          <w:szCs w:val="28"/>
          <w:lang w:val="pt-BR"/>
        </w:rPr>
        <w:t xml:space="preserve">art.132 </w:t>
      </w:r>
      <w:r w:rsidRPr="00451724">
        <w:rPr>
          <w:rFonts w:eastAsiaTheme="minorHAnsi"/>
          <w:sz w:val="28"/>
          <w:szCs w:val="28"/>
          <w14:ligatures w14:val="standardContextual"/>
        </w:rPr>
        <w:t xml:space="preserve">din </w:t>
      </w:r>
      <w:r w:rsidR="003150CB" w:rsidRPr="00451724">
        <w:rPr>
          <w:rFonts w:eastAsiaTheme="minorHAnsi"/>
          <w:sz w:val="28"/>
          <w:szCs w:val="28"/>
          <w14:ligatures w14:val="standardContextual"/>
        </w:rPr>
        <w:t>OUG nr,. 57/2019 privind C</w:t>
      </w:r>
      <w:r w:rsidRPr="00451724">
        <w:rPr>
          <w:rFonts w:eastAsiaTheme="minorHAnsi"/>
          <w:sz w:val="28"/>
          <w:szCs w:val="28"/>
          <w14:ligatures w14:val="standardContextual"/>
        </w:rPr>
        <w:t xml:space="preserve">odul </w:t>
      </w:r>
      <w:r w:rsidR="003150CB" w:rsidRPr="00451724">
        <w:rPr>
          <w:rFonts w:eastAsiaTheme="minorHAnsi"/>
          <w:sz w:val="28"/>
          <w:szCs w:val="28"/>
          <w14:ligatures w14:val="standardContextual"/>
        </w:rPr>
        <w:t>administrativ</w:t>
      </w:r>
      <w:r w:rsidRPr="00451724">
        <w:rPr>
          <w:rFonts w:eastAsiaTheme="minorHAnsi"/>
          <w:sz w:val="28"/>
          <w:szCs w:val="28"/>
          <w14:ligatures w14:val="standardContextual"/>
        </w:rPr>
        <w:t xml:space="preserve"> cu modificările </w:t>
      </w:r>
      <w:r w:rsidR="003150CB" w:rsidRPr="00451724">
        <w:rPr>
          <w:rFonts w:eastAsiaTheme="minorHAnsi"/>
          <w:sz w:val="28"/>
          <w:szCs w:val="28"/>
          <w14:ligatures w14:val="standardContextual"/>
        </w:rPr>
        <w:t>și</w:t>
      </w:r>
      <w:r w:rsidRPr="00451724">
        <w:rPr>
          <w:rFonts w:eastAsiaTheme="minorHAnsi"/>
          <w:sz w:val="28"/>
          <w:szCs w:val="28"/>
          <w14:ligatures w14:val="standardContextual"/>
        </w:rPr>
        <w:t xml:space="preserve"> completările ulterioare, potrivit cărora ”.....    </w:t>
      </w:r>
      <w:r w:rsidRPr="00451724">
        <w:rPr>
          <w:rFonts w:eastAsiaTheme="minorHAnsi"/>
          <w:sz w:val="28"/>
          <w:szCs w:val="28"/>
          <w:lang w:val="es-DO"/>
          <w14:ligatures w14:val="standardContextual"/>
        </w:rPr>
        <w:t>Reprezentarea în asociaţiile de dezvoltare intercomunitară şi la nivelul operatorilor regionali</w:t>
      </w:r>
      <w:r w:rsidR="003150CB" w:rsidRPr="00451724">
        <w:rPr>
          <w:rFonts w:eastAsiaTheme="minorHAnsi"/>
          <w:sz w:val="28"/>
          <w:szCs w:val="28"/>
          <w:lang w:val="es-DO"/>
          <w14:ligatures w14:val="standardContextual"/>
        </w:rPr>
        <w:t>.....</w:t>
      </w:r>
      <w:r w:rsidRPr="00451724">
        <w:rPr>
          <w:rFonts w:eastAsiaTheme="minorHAnsi"/>
          <w:sz w:val="28"/>
          <w:szCs w:val="28"/>
          <w:lang w:val="es-DO"/>
          <w14:ligatures w14:val="standardContextual"/>
        </w:rPr>
        <w:t xml:space="preserve"> Comunele, oraşele şi municipiile sunt reprezentate de drept în adunările generale ale asociaţiilor de dezvoltare intercomunitară şi în adunările generale ale operatorilor regionali şi locali de către primari....”</w:t>
      </w:r>
      <w:r w:rsidR="00F90D32" w:rsidRPr="00451724">
        <w:rPr>
          <w:rFonts w:eastAsiaTheme="minorHAnsi"/>
          <w:sz w:val="28"/>
          <w:szCs w:val="28"/>
          <w:lang w:val="es-DO"/>
          <w14:ligatures w14:val="standardContextual"/>
        </w:rPr>
        <w:t>,</w:t>
      </w:r>
    </w:p>
    <w:p w14:paraId="5E9DB218" w14:textId="7052DB76" w:rsidR="00C570C9" w:rsidRPr="00451724" w:rsidRDefault="00AE0196" w:rsidP="003150CB">
      <w:pPr>
        <w:ind w:firstLine="708"/>
        <w:jc w:val="both"/>
        <w:rPr>
          <w:sz w:val="28"/>
          <w:szCs w:val="28"/>
        </w:rPr>
      </w:pPr>
      <w:r w:rsidRPr="00451724">
        <w:rPr>
          <w:sz w:val="28"/>
          <w:szCs w:val="28"/>
        </w:rPr>
        <w:t xml:space="preserve">În acord prevederile din Codul administrativ aprobat prin OUG nr. 57/2019, cu modificările și completările ulterioare potrivit cărora consiliul local asigură, potrivit competențelor sale și în condițiile legii cadrul necesar pentru furnizarea serviciilor publice de interes local, proiectul de hotărâre se înaintează consiliului local cu propunere de aprobare. </w:t>
      </w:r>
    </w:p>
    <w:p w14:paraId="148E4001" w14:textId="77777777" w:rsidR="006B59FA" w:rsidRPr="00451724" w:rsidRDefault="006B59FA" w:rsidP="00AE0196">
      <w:pPr>
        <w:ind w:firstLine="708"/>
        <w:rPr>
          <w:sz w:val="28"/>
          <w:szCs w:val="28"/>
        </w:rPr>
      </w:pPr>
    </w:p>
    <w:p w14:paraId="44146FB4" w14:textId="77777777" w:rsidR="006B59FA" w:rsidRPr="00451724" w:rsidRDefault="006B59FA" w:rsidP="00AE0196">
      <w:pPr>
        <w:ind w:firstLine="708"/>
        <w:rPr>
          <w:sz w:val="28"/>
          <w:szCs w:val="28"/>
        </w:rPr>
      </w:pPr>
    </w:p>
    <w:p w14:paraId="3C36BE9B" w14:textId="77777777" w:rsidR="006B59FA" w:rsidRPr="00451724" w:rsidRDefault="006B59FA" w:rsidP="00AE0196">
      <w:pPr>
        <w:ind w:firstLine="708"/>
        <w:rPr>
          <w:sz w:val="28"/>
          <w:szCs w:val="28"/>
        </w:rPr>
      </w:pPr>
    </w:p>
    <w:p w14:paraId="46A8E6FE" w14:textId="0433CD4E" w:rsidR="006B59FA" w:rsidRPr="00451724" w:rsidRDefault="006B59FA" w:rsidP="003150CB">
      <w:pPr>
        <w:ind w:firstLine="708"/>
        <w:jc w:val="center"/>
        <w:rPr>
          <w:b/>
          <w:bCs/>
          <w:sz w:val="28"/>
          <w:szCs w:val="28"/>
        </w:rPr>
      </w:pPr>
      <w:r w:rsidRPr="00451724">
        <w:rPr>
          <w:b/>
          <w:bCs/>
          <w:sz w:val="28"/>
          <w:szCs w:val="28"/>
        </w:rPr>
        <w:t>ȘEF SREVICIU</w:t>
      </w:r>
    </w:p>
    <w:p w14:paraId="0D326698" w14:textId="3D0761A9" w:rsidR="006B59FA" w:rsidRPr="00451724" w:rsidRDefault="006B59FA" w:rsidP="003150CB">
      <w:pPr>
        <w:ind w:firstLine="708"/>
        <w:jc w:val="center"/>
        <w:rPr>
          <w:b/>
          <w:bCs/>
          <w:sz w:val="28"/>
          <w:szCs w:val="28"/>
        </w:rPr>
      </w:pPr>
      <w:r w:rsidRPr="00451724">
        <w:rPr>
          <w:b/>
          <w:bCs/>
          <w:sz w:val="28"/>
          <w:szCs w:val="28"/>
        </w:rPr>
        <w:t>Giurgiu Ovidiu</w:t>
      </w:r>
    </w:p>
    <w:p w14:paraId="402005A6" w14:textId="77777777" w:rsidR="006B59FA" w:rsidRPr="00451724" w:rsidRDefault="006B59FA" w:rsidP="003150CB">
      <w:pPr>
        <w:ind w:firstLine="708"/>
        <w:jc w:val="center"/>
        <w:rPr>
          <w:b/>
          <w:bCs/>
          <w:sz w:val="28"/>
          <w:szCs w:val="28"/>
        </w:rPr>
      </w:pPr>
    </w:p>
    <w:p w14:paraId="4A2C311F" w14:textId="77777777" w:rsidR="006B59FA" w:rsidRPr="00451724" w:rsidRDefault="006B59FA" w:rsidP="00AE0196">
      <w:pPr>
        <w:ind w:firstLine="708"/>
        <w:rPr>
          <w:sz w:val="28"/>
          <w:szCs w:val="28"/>
        </w:rPr>
      </w:pPr>
    </w:p>
    <w:p w14:paraId="74537C8E" w14:textId="77777777" w:rsidR="006B59FA" w:rsidRDefault="006B59FA" w:rsidP="00AE0196">
      <w:pPr>
        <w:ind w:firstLine="708"/>
        <w:rPr>
          <w:sz w:val="28"/>
          <w:szCs w:val="28"/>
        </w:rPr>
      </w:pPr>
    </w:p>
    <w:p w14:paraId="267E17F6" w14:textId="77777777" w:rsidR="00365BD2" w:rsidRDefault="00365BD2" w:rsidP="00AE0196">
      <w:pPr>
        <w:ind w:firstLine="708"/>
        <w:rPr>
          <w:sz w:val="28"/>
          <w:szCs w:val="28"/>
        </w:rPr>
      </w:pPr>
    </w:p>
    <w:p w14:paraId="564F0CAB" w14:textId="77777777" w:rsidR="00365BD2" w:rsidRDefault="00365BD2" w:rsidP="00AE0196">
      <w:pPr>
        <w:ind w:firstLine="708"/>
        <w:rPr>
          <w:sz w:val="28"/>
          <w:szCs w:val="28"/>
        </w:rPr>
      </w:pPr>
    </w:p>
    <w:p w14:paraId="40C09F0B" w14:textId="77777777" w:rsidR="00365BD2" w:rsidRPr="00451724" w:rsidRDefault="00365BD2" w:rsidP="00AE0196">
      <w:pPr>
        <w:ind w:firstLine="708"/>
        <w:rPr>
          <w:sz w:val="28"/>
          <w:szCs w:val="28"/>
        </w:rPr>
      </w:pPr>
    </w:p>
    <w:p w14:paraId="0847294F" w14:textId="217B8CA9" w:rsidR="006B59FA" w:rsidRPr="00451724" w:rsidRDefault="006B59FA" w:rsidP="00AE0196">
      <w:pPr>
        <w:ind w:firstLine="708"/>
        <w:rPr>
          <w:b/>
          <w:bCs/>
          <w:sz w:val="28"/>
          <w:szCs w:val="28"/>
        </w:rPr>
      </w:pPr>
      <w:r w:rsidRPr="00451724">
        <w:rPr>
          <w:sz w:val="28"/>
          <w:szCs w:val="28"/>
        </w:rPr>
        <w:tab/>
      </w:r>
      <w:r w:rsidRPr="00451724">
        <w:rPr>
          <w:sz w:val="28"/>
          <w:szCs w:val="28"/>
        </w:rPr>
        <w:tab/>
        <w:t xml:space="preserve">                          </w:t>
      </w:r>
      <w:r w:rsidRPr="00451724">
        <w:rPr>
          <w:b/>
          <w:bCs/>
          <w:sz w:val="28"/>
          <w:szCs w:val="28"/>
        </w:rPr>
        <w:t xml:space="preserve">Compartiment Guvernanță Corporativă </w:t>
      </w:r>
    </w:p>
    <w:p w14:paraId="5D4425E7" w14:textId="7BA7D1E3" w:rsidR="003150CB" w:rsidRPr="00451724" w:rsidRDefault="003150CB" w:rsidP="00AE0196">
      <w:pPr>
        <w:ind w:firstLine="708"/>
        <w:rPr>
          <w:b/>
          <w:bCs/>
          <w:sz w:val="28"/>
          <w:szCs w:val="28"/>
          <w:lang w:val="es-DO"/>
        </w:rPr>
      </w:pPr>
      <w:r w:rsidRPr="00451724">
        <w:rPr>
          <w:b/>
          <w:bCs/>
          <w:sz w:val="28"/>
          <w:szCs w:val="28"/>
        </w:rPr>
        <w:t xml:space="preserve">                                                        </w:t>
      </w:r>
      <w:r w:rsidR="00451724" w:rsidRPr="00451724">
        <w:rPr>
          <w:b/>
          <w:bCs/>
          <w:sz w:val="28"/>
          <w:szCs w:val="28"/>
        </w:rPr>
        <w:t xml:space="preserve"> </w:t>
      </w:r>
      <w:r w:rsidRPr="00451724">
        <w:rPr>
          <w:b/>
          <w:bCs/>
          <w:sz w:val="28"/>
          <w:szCs w:val="28"/>
        </w:rPr>
        <w:t xml:space="preserve"> Sângeorzan Radu</w:t>
      </w:r>
    </w:p>
    <w:sectPr w:rsidR="003150CB" w:rsidRPr="00451724" w:rsidSect="00932A1B">
      <w:pgSz w:w="11906" w:h="16838"/>
      <w:pgMar w:top="1440" w:right="707"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0C9"/>
    <w:rsid w:val="00014C51"/>
    <w:rsid w:val="0017507C"/>
    <w:rsid w:val="0024559D"/>
    <w:rsid w:val="002B49C2"/>
    <w:rsid w:val="003150CB"/>
    <w:rsid w:val="00365BD2"/>
    <w:rsid w:val="00451724"/>
    <w:rsid w:val="004E617D"/>
    <w:rsid w:val="00675362"/>
    <w:rsid w:val="006B59FA"/>
    <w:rsid w:val="008D4692"/>
    <w:rsid w:val="00932A1B"/>
    <w:rsid w:val="0098728E"/>
    <w:rsid w:val="00AE0196"/>
    <w:rsid w:val="00B45FA2"/>
    <w:rsid w:val="00C5697D"/>
    <w:rsid w:val="00C570C9"/>
    <w:rsid w:val="00F210B7"/>
    <w:rsid w:val="00F90D3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F0D56"/>
  <w15:chartTrackingRefBased/>
  <w15:docId w15:val="{CD10D6CF-5F16-4ED8-897F-5D01F302D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97D"/>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570C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570C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570C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570C9"/>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570C9"/>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570C9"/>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570C9"/>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570C9"/>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570C9"/>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70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570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570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570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570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570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70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70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70C9"/>
    <w:rPr>
      <w:rFonts w:eastAsiaTheme="majorEastAsia" w:cstheme="majorBidi"/>
      <w:color w:val="272727" w:themeColor="text1" w:themeTint="D8"/>
    </w:rPr>
  </w:style>
  <w:style w:type="paragraph" w:styleId="Title">
    <w:name w:val="Title"/>
    <w:basedOn w:val="Normal"/>
    <w:next w:val="Normal"/>
    <w:link w:val="TitleChar"/>
    <w:uiPriority w:val="10"/>
    <w:qFormat/>
    <w:rsid w:val="00C570C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570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70C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570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70C9"/>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570C9"/>
    <w:rPr>
      <w:i/>
      <w:iCs/>
      <w:color w:val="404040" w:themeColor="text1" w:themeTint="BF"/>
    </w:rPr>
  </w:style>
  <w:style w:type="paragraph" w:styleId="ListParagraph">
    <w:name w:val="List Paragraph"/>
    <w:basedOn w:val="Normal"/>
    <w:uiPriority w:val="34"/>
    <w:qFormat/>
    <w:rsid w:val="00C570C9"/>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C570C9"/>
    <w:rPr>
      <w:i/>
      <w:iCs/>
      <w:color w:val="2F5496" w:themeColor="accent1" w:themeShade="BF"/>
    </w:rPr>
  </w:style>
  <w:style w:type="paragraph" w:styleId="IntenseQuote">
    <w:name w:val="Intense Quote"/>
    <w:basedOn w:val="Normal"/>
    <w:next w:val="Normal"/>
    <w:link w:val="IntenseQuoteChar"/>
    <w:uiPriority w:val="30"/>
    <w:qFormat/>
    <w:rsid w:val="00C570C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C570C9"/>
    <w:rPr>
      <w:i/>
      <w:iCs/>
      <w:color w:val="2F5496" w:themeColor="accent1" w:themeShade="BF"/>
    </w:rPr>
  </w:style>
  <w:style w:type="character" w:styleId="IntenseReference">
    <w:name w:val="Intense Reference"/>
    <w:basedOn w:val="DefaultParagraphFont"/>
    <w:uiPriority w:val="32"/>
    <w:qFormat/>
    <w:rsid w:val="00C570C9"/>
    <w:rPr>
      <w:b/>
      <w:bCs/>
      <w:smallCaps/>
      <w:color w:val="2F5496" w:themeColor="accent1" w:themeShade="BF"/>
      <w:spacing w:val="5"/>
    </w:rPr>
  </w:style>
  <w:style w:type="paragraph" w:customStyle="1" w:styleId="BasicParagraph">
    <w:name w:val="[Basic Paragraph]"/>
    <w:basedOn w:val="Normal"/>
    <w:uiPriority w:val="99"/>
    <w:rsid w:val="00C5697D"/>
    <w:pPr>
      <w:autoSpaceDE w:val="0"/>
      <w:autoSpaceDN w:val="0"/>
      <w:adjustRightInd w:val="0"/>
      <w:spacing w:line="288" w:lineRule="auto"/>
      <w:textAlignment w:val="center"/>
    </w:pPr>
    <w:rPr>
      <w:rFonts w:ascii="MinionPro-Regular" w:hAnsi="MinionPro-Regular" w:cs="MinionPro-Regula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512</Words>
  <Characters>2974</Characters>
  <Application>Microsoft Office Word</Application>
  <DocSecurity>0</DocSecurity>
  <Lines>24</Lines>
  <Paragraphs>6</Paragraphs>
  <ScaleCrop>false</ScaleCrop>
  <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Lazarovici</dc:creator>
  <cp:keywords/>
  <dc:description/>
  <cp:lastModifiedBy>Angelica Lazarovici</cp:lastModifiedBy>
  <cp:revision>18</cp:revision>
  <dcterms:created xsi:type="dcterms:W3CDTF">2025-02-20T13:04:00Z</dcterms:created>
  <dcterms:modified xsi:type="dcterms:W3CDTF">2025-02-21T06:35:00Z</dcterms:modified>
</cp:coreProperties>
</file>