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7D01" w14:textId="2454CB7D" w:rsidR="003948FE" w:rsidRPr="004C44F4" w:rsidRDefault="003948FE" w:rsidP="003948FE">
      <w:pPr>
        <w:ind w:left="6480"/>
        <w:rPr>
          <w:lang w:val="ro-RO"/>
        </w:rPr>
      </w:pPr>
      <w:r w:rsidRPr="004C44F4">
        <w:rPr>
          <w:lang w:val="ro-RO"/>
        </w:rPr>
        <w:t xml:space="preserve">    </w:t>
      </w:r>
    </w:p>
    <w:p w14:paraId="3E9F2990" w14:textId="77777777" w:rsidR="00A819BE" w:rsidRPr="004C44F4" w:rsidRDefault="00A819BE" w:rsidP="00A819BE">
      <w:pPr>
        <w:jc w:val="both"/>
        <w:rPr>
          <w:b/>
          <w:bCs/>
          <w:lang w:val="ro-RO"/>
        </w:rPr>
      </w:pPr>
      <w:r w:rsidRPr="004C44F4">
        <w:rPr>
          <w:b/>
          <w:bCs/>
          <w:lang w:val="ro-RO"/>
        </w:rPr>
        <w:t>MUNICIPIUL SATU MARE</w:t>
      </w:r>
    </w:p>
    <w:p w14:paraId="7B0A3D58" w14:textId="77777777" w:rsidR="00A819BE" w:rsidRPr="004C44F4" w:rsidRDefault="00A819BE" w:rsidP="00A819BE">
      <w:pPr>
        <w:jc w:val="both"/>
        <w:rPr>
          <w:b/>
          <w:bCs/>
          <w:lang w:val="ro-RO"/>
        </w:rPr>
      </w:pPr>
      <w:r w:rsidRPr="004C44F4">
        <w:rPr>
          <w:b/>
          <w:bCs/>
          <w:lang w:val="ro-RO"/>
        </w:rPr>
        <w:t>CABINET PRIMAR</w:t>
      </w:r>
    </w:p>
    <w:p w14:paraId="52E05679" w14:textId="0A97F3C5" w:rsidR="00A819BE" w:rsidRPr="004C44F4" w:rsidRDefault="00A819BE" w:rsidP="00A819BE">
      <w:pPr>
        <w:pStyle w:val="BodyText"/>
        <w:rPr>
          <w:b/>
          <w:bCs/>
          <w:sz w:val="24"/>
          <w:szCs w:val="24"/>
          <w:lang w:val="ro-RO"/>
        </w:rPr>
      </w:pPr>
      <w:r w:rsidRPr="004C44F4">
        <w:rPr>
          <w:b/>
          <w:bCs/>
          <w:sz w:val="24"/>
          <w:szCs w:val="24"/>
          <w:lang w:val="ro-RO"/>
        </w:rPr>
        <w:t xml:space="preserve">Nr. </w:t>
      </w:r>
      <w:r w:rsidR="00172735" w:rsidRPr="004C44F4">
        <w:rPr>
          <w:b/>
          <w:bCs/>
          <w:sz w:val="24"/>
          <w:szCs w:val="24"/>
          <w:shd w:val="clear" w:color="auto" w:fill="FFFFFF"/>
          <w:lang w:val="ro-RO"/>
        </w:rPr>
        <w:t>11379/21.02.2025</w:t>
      </w:r>
    </w:p>
    <w:p w14:paraId="6BC0083A" w14:textId="77777777" w:rsidR="00A819BE" w:rsidRPr="004C44F4" w:rsidRDefault="00A819BE" w:rsidP="00A819BE">
      <w:pPr>
        <w:tabs>
          <w:tab w:val="left" w:pos="851"/>
        </w:tabs>
        <w:ind w:firstLine="708"/>
        <w:jc w:val="both"/>
        <w:rPr>
          <w:b/>
          <w:bCs/>
          <w:lang w:val="ro-RO"/>
        </w:rPr>
      </w:pPr>
    </w:p>
    <w:p w14:paraId="45034E04" w14:textId="77777777" w:rsidR="00CC0350" w:rsidRPr="004C44F4" w:rsidRDefault="00CC0350" w:rsidP="00A819BE">
      <w:pPr>
        <w:tabs>
          <w:tab w:val="left" w:pos="851"/>
        </w:tabs>
        <w:ind w:firstLine="708"/>
        <w:jc w:val="both"/>
        <w:rPr>
          <w:lang w:val="ro-RO"/>
        </w:rPr>
      </w:pPr>
    </w:p>
    <w:p w14:paraId="3B5DAE46" w14:textId="77777777" w:rsidR="00CC0350" w:rsidRPr="004C44F4" w:rsidRDefault="00CC0350" w:rsidP="00A819BE">
      <w:pPr>
        <w:tabs>
          <w:tab w:val="left" w:pos="851"/>
        </w:tabs>
        <w:ind w:firstLine="708"/>
        <w:jc w:val="both"/>
        <w:rPr>
          <w:lang w:val="ro-RO"/>
        </w:rPr>
      </w:pPr>
    </w:p>
    <w:p w14:paraId="7DD64BE5" w14:textId="77777777" w:rsidR="00CC0350" w:rsidRPr="004C44F4" w:rsidRDefault="00CC0350" w:rsidP="00A819BE">
      <w:pPr>
        <w:tabs>
          <w:tab w:val="left" w:pos="851"/>
        </w:tabs>
        <w:ind w:firstLine="708"/>
        <w:jc w:val="both"/>
        <w:rPr>
          <w:lang w:val="ro-RO"/>
        </w:rPr>
      </w:pPr>
    </w:p>
    <w:p w14:paraId="7D8BD69C" w14:textId="027183A0" w:rsidR="00A819BE" w:rsidRPr="004C44F4" w:rsidRDefault="00A819BE" w:rsidP="00FC0ECA">
      <w:pPr>
        <w:ind w:firstLine="708"/>
        <w:jc w:val="both"/>
        <w:rPr>
          <w:lang w:val="ro-RO"/>
        </w:rPr>
      </w:pPr>
      <w:r w:rsidRPr="004C44F4">
        <w:rPr>
          <w:lang w:val="ro-RO"/>
        </w:rPr>
        <w:t xml:space="preserve">În temeiul prevederilor art. 136 alin. (1) din OUG nr. 57/2019 privind Codul Administrativ, cu modificările și completările ulterioare, inițiez proiectul de hotărâre </w:t>
      </w:r>
      <w:r w:rsidRPr="004C44F4">
        <w:rPr>
          <w:rFonts w:eastAsia="Microsoft YaHei UI"/>
          <w:lang w:val="ro-RO"/>
        </w:rPr>
        <w:t xml:space="preserve">având ca obiect mandatarea Primarului municipiului Satu Mare  să voteze în Adunarea Generală a </w:t>
      </w:r>
      <w:bookmarkStart w:id="0" w:name="_Hlk518908626"/>
      <w:r w:rsidRPr="004C44F4">
        <w:rPr>
          <w:rFonts w:eastAsia="Microsoft YaHei UI"/>
          <w:lang w:val="ro-RO"/>
        </w:rPr>
        <w:t xml:space="preserve">„Asociației de Dezvoltare Intercomunitară pentru servicii in sectorul de apă </w:t>
      </w:r>
      <w:r w:rsidR="004C44F4" w:rsidRPr="004C44F4">
        <w:rPr>
          <w:rFonts w:eastAsia="Microsoft YaHei UI"/>
          <w:lang w:val="ro-RO"/>
        </w:rPr>
        <w:t>și</w:t>
      </w:r>
      <w:r w:rsidRPr="004C44F4">
        <w:rPr>
          <w:rFonts w:eastAsia="Microsoft YaHei UI"/>
          <w:lang w:val="ro-RO"/>
        </w:rPr>
        <w:t xml:space="preserve"> apă uzată din </w:t>
      </w:r>
      <w:r w:rsidR="004C44F4" w:rsidRPr="004C44F4">
        <w:rPr>
          <w:rFonts w:eastAsia="Microsoft YaHei UI"/>
          <w:lang w:val="ro-RO"/>
        </w:rPr>
        <w:t>județul</w:t>
      </w:r>
      <w:r w:rsidRPr="004C44F4">
        <w:rPr>
          <w:rFonts w:eastAsia="Microsoft YaHei UI"/>
          <w:lang w:val="ro-RO"/>
        </w:rPr>
        <w:t xml:space="preserve"> Satu Mare” </w:t>
      </w:r>
      <w:bookmarkEnd w:id="0"/>
      <w:r w:rsidRPr="004C44F4">
        <w:rPr>
          <w:rFonts w:eastAsia="Microsoft YaHei UI"/>
          <w:lang w:val="ro-RO"/>
        </w:rPr>
        <w:t>aderarea comunei Viile Satu Mare și a comunei Pir  la Asociație</w:t>
      </w:r>
      <w:r w:rsidRPr="004C44F4">
        <w:rPr>
          <w:rFonts w:eastAsia="Microsoft YaHei UI"/>
          <w:b/>
          <w:lang w:val="ro-RO"/>
        </w:rPr>
        <w:t xml:space="preserve">, </w:t>
      </w:r>
      <w:r w:rsidRPr="004C44F4">
        <w:rPr>
          <w:lang w:val="ro-RO"/>
        </w:rPr>
        <w:t xml:space="preserve"> proiect în susținerea căruia formulez următorul</w:t>
      </w:r>
    </w:p>
    <w:p w14:paraId="4BE0B1E3" w14:textId="77777777" w:rsidR="00CC0350" w:rsidRPr="004C44F4" w:rsidRDefault="00CC0350" w:rsidP="003948FE">
      <w:pPr>
        <w:shd w:val="clear" w:color="auto" w:fill="FFFFFF"/>
        <w:jc w:val="center"/>
        <w:rPr>
          <w:b/>
          <w:bCs/>
          <w:lang w:val="ro-RO"/>
        </w:rPr>
      </w:pPr>
    </w:p>
    <w:p w14:paraId="78FDC3EB" w14:textId="77777777" w:rsidR="00CC0350" w:rsidRPr="004C44F4" w:rsidRDefault="00CC0350" w:rsidP="003948FE">
      <w:pPr>
        <w:shd w:val="clear" w:color="auto" w:fill="FFFFFF"/>
        <w:jc w:val="center"/>
        <w:rPr>
          <w:b/>
          <w:bCs/>
          <w:lang w:val="ro-RO"/>
        </w:rPr>
      </w:pPr>
    </w:p>
    <w:p w14:paraId="7B45CFF8" w14:textId="77777777" w:rsidR="00CC0350" w:rsidRPr="004C44F4" w:rsidRDefault="003948FE" w:rsidP="00CC0350">
      <w:pPr>
        <w:shd w:val="clear" w:color="auto" w:fill="FFFFFF"/>
        <w:jc w:val="center"/>
        <w:rPr>
          <w:b/>
          <w:bCs/>
          <w:lang w:val="ro-RO"/>
        </w:rPr>
      </w:pPr>
      <w:r w:rsidRPr="004C44F4">
        <w:rPr>
          <w:b/>
          <w:bCs/>
          <w:lang w:val="ro-RO"/>
        </w:rPr>
        <w:t xml:space="preserve">REFERAT DE APROBARE </w:t>
      </w:r>
    </w:p>
    <w:p w14:paraId="342FD2C6" w14:textId="77777777" w:rsidR="00CC0350" w:rsidRPr="004C44F4" w:rsidRDefault="00CC0350" w:rsidP="00CC0350">
      <w:pPr>
        <w:shd w:val="clear" w:color="auto" w:fill="FFFFFF"/>
        <w:jc w:val="center"/>
        <w:rPr>
          <w:b/>
          <w:bCs/>
          <w:lang w:val="ro-RO"/>
        </w:rPr>
      </w:pPr>
    </w:p>
    <w:p w14:paraId="2E380EC6" w14:textId="77777777" w:rsidR="00CC0350" w:rsidRPr="004C44F4" w:rsidRDefault="00CC0350" w:rsidP="00CC0350">
      <w:pPr>
        <w:shd w:val="clear" w:color="auto" w:fill="FFFFFF"/>
        <w:jc w:val="both"/>
        <w:rPr>
          <w:b/>
          <w:bCs/>
          <w:lang w:val="ro-RO"/>
        </w:rPr>
      </w:pPr>
      <w:r w:rsidRPr="004C44F4">
        <w:rPr>
          <w:b/>
          <w:bCs/>
          <w:lang w:val="ro-RO"/>
        </w:rPr>
        <w:t xml:space="preserve">             </w:t>
      </w:r>
    </w:p>
    <w:p w14:paraId="045760D4" w14:textId="08AF708F" w:rsidR="003948FE" w:rsidRPr="004C44F4" w:rsidRDefault="00CC0350" w:rsidP="00CC0350">
      <w:pPr>
        <w:shd w:val="clear" w:color="auto" w:fill="FFFFFF"/>
        <w:jc w:val="both"/>
        <w:rPr>
          <w:b/>
          <w:bCs/>
          <w:lang w:val="ro-RO"/>
        </w:rPr>
      </w:pPr>
      <w:r w:rsidRPr="004C44F4">
        <w:rPr>
          <w:b/>
          <w:bCs/>
          <w:lang w:val="ro-RO"/>
        </w:rPr>
        <w:t xml:space="preserve">            </w:t>
      </w:r>
      <w:r w:rsidR="003948FE" w:rsidRPr="004C44F4">
        <w:rPr>
          <w:lang w:val="ro-RO"/>
        </w:rPr>
        <w:t>Având în vedere Hotărârea Consiliului Local Viile Satu Mare nr. 42/2024 privind asocierea comunei Viile Satu Mare la Asociația de Dezvoltare Intercomunitară pentru servicii în sectorul de apă și apă uzată din județul Satu Mare și Hotărârea Consiliului local Pir nr.35/2023 privind asocierea comunei Pir la Asociația de Dezvoltare Intercomunitară pentru servicii în sectorul de apă și apă uzată din județul Satu Mare, Hotărârea Asociației nr. 6/13.02.2025 privind aprobarea de principiu a aderării comunei Viile Satu Mare și comunei PIR,  în calitate de  asociați, în Asociația de Dezvoltare Intercomunitară pentru servicii în sectorul de apă și apă uzată din județul Satu Mare</w:t>
      </w:r>
      <w:r w:rsidR="00983ED0" w:rsidRPr="004C44F4">
        <w:rPr>
          <w:lang w:val="ro-RO"/>
        </w:rPr>
        <w:t>,</w:t>
      </w:r>
    </w:p>
    <w:p w14:paraId="71EC1673" w14:textId="2260E6DE" w:rsidR="0014477B" w:rsidRPr="004C44F4" w:rsidRDefault="0014477B" w:rsidP="0014477B">
      <w:pPr>
        <w:jc w:val="both"/>
        <w:rPr>
          <w:lang w:val="ro-RO"/>
        </w:rPr>
      </w:pPr>
      <w:r w:rsidRPr="004C44F4">
        <w:rPr>
          <w:spacing w:val="4"/>
          <w:lang w:val="ro-RO"/>
        </w:rPr>
        <w:t xml:space="preserve">         </w:t>
      </w:r>
      <w:r w:rsidRPr="004C44F4">
        <w:rPr>
          <w:rFonts w:eastAsia="Microsoft YaHei UI"/>
          <w:lang w:val="ro-RO"/>
        </w:rPr>
        <w:t xml:space="preserve">  </w:t>
      </w:r>
      <w:r w:rsidRPr="004C44F4">
        <w:rPr>
          <w:lang w:val="ro-RO"/>
        </w:rPr>
        <w:t>Ținând cont de prevederile art.13 din Statutul „</w:t>
      </w:r>
      <w:r w:rsidR="004C44F4" w:rsidRPr="004C44F4">
        <w:rPr>
          <w:lang w:val="ro-RO"/>
        </w:rPr>
        <w:t>Asociației</w:t>
      </w:r>
      <w:r w:rsidRPr="004C44F4">
        <w:rPr>
          <w:lang w:val="ro-RO"/>
        </w:rPr>
        <w:t xml:space="preserve"> de dezvoltare intercomunitară pentru servicii în sectorul de apă </w:t>
      </w:r>
      <w:r w:rsidR="004C44F4" w:rsidRPr="004C44F4">
        <w:rPr>
          <w:lang w:val="ro-RO"/>
        </w:rPr>
        <w:t>și</w:t>
      </w:r>
      <w:r w:rsidRPr="004C44F4">
        <w:rPr>
          <w:lang w:val="ro-RO"/>
        </w:rPr>
        <w:t xml:space="preserve"> apă uzată din </w:t>
      </w:r>
      <w:r w:rsidR="004C44F4" w:rsidRPr="004C44F4">
        <w:rPr>
          <w:lang w:val="ro-RO"/>
        </w:rPr>
        <w:t>județul</w:t>
      </w:r>
      <w:r w:rsidRPr="004C44F4">
        <w:rPr>
          <w:lang w:val="ro-RO"/>
        </w:rPr>
        <w:t xml:space="preserve"> Satu Mare” care stipulează că  „...</w:t>
      </w:r>
      <w:r w:rsidRPr="004C44F4">
        <w:rPr>
          <w:i/>
          <w:iCs/>
          <w:lang w:val="ro-RO"/>
        </w:rPr>
        <w:t>Pentru a vota hotărârea de acceptare a noi membri, reprezentanții asociaților în adunarea generală a Asociației au nevoie de un mandat special, prealabil, din partea unităților administrativ – teritoriale pe care le reprezintă, acordat prin hotărâre a consiliului local sau județean, după caz</w:t>
      </w:r>
      <w:r w:rsidRPr="004C44F4">
        <w:rPr>
          <w:lang w:val="ro-RO"/>
        </w:rPr>
        <w:t>. ”și luând în considerare prevederile art.16 alin. (2) lit. j) art.20 alin.(3), art.21 alin. (1) din Statutul Asociației,</w:t>
      </w:r>
    </w:p>
    <w:p w14:paraId="216E4065" w14:textId="23689B9F" w:rsidR="0014477B" w:rsidRPr="004C44F4" w:rsidRDefault="0014477B" w:rsidP="00CC0350">
      <w:pPr>
        <w:autoSpaceDE w:val="0"/>
        <w:autoSpaceDN w:val="0"/>
        <w:adjustRightInd w:val="0"/>
        <w:ind w:firstLine="708"/>
        <w:jc w:val="both"/>
        <w:rPr>
          <w:rFonts w:eastAsiaTheme="minorHAnsi"/>
          <w:lang w:val="ro-RO"/>
          <w14:ligatures w14:val="standardContextual"/>
        </w:rPr>
      </w:pPr>
      <w:r w:rsidRPr="004C44F4">
        <w:rPr>
          <w:lang w:val="ro-RO"/>
        </w:rPr>
        <w:t xml:space="preserve">Coroborate cu prevederile </w:t>
      </w:r>
      <w:r w:rsidR="00983ED0" w:rsidRPr="004C44F4">
        <w:rPr>
          <w:lang w:val="ro-RO"/>
        </w:rPr>
        <w:t xml:space="preserve">art. </w:t>
      </w:r>
      <w:r w:rsidR="002072BA" w:rsidRPr="004C44F4">
        <w:rPr>
          <w:rFonts w:eastAsiaTheme="minorHAnsi"/>
          <w:lang w:val="ro-RO"/>
          <w14:ligatures w14:val="standardContextual"/>
        </w:rPr>
        <w:t xml:space="preserve">din Codul </w:t>
      </w:r>
      <w:r w:rsidR="004C44F4" w:rsidRPr="004C44F4">
        <w:rPr>
          <w:rFonts w:eastAsiaTheme="minorHAnsi"/>
          <w:lang w:val="ro-RO"/>
          <w14:ligatures w14:val="standardContextual"/>
        </w:rPr>
        <w:t>administrativ</w:t>
      </w:r>
      <w:r w:rsidR="002072BA" w:rsidRPr="004C44F4">
        <w:rPr>
          <w:rFonts w:eastAsiaTheme="minorHAnsi"/>
          <w:lang w:val="ro-RO"/>
          <w14:ligatures w14:val="standardContextual"/>
        </w:rPr>
        <w:t xml:space="preserve"> cu modificările </w:t>
      </w:r>
      <w:r w:rsidR="00983ED0" w:rsidRPr="004C44F4">
        <w:rPr>
          <w:rFonts w:eastAsiaTheme="minorHAnsi"/>
          <w:lang w:val="ro-RO"/>
          <w14:ligatures w14:val="standardContextual"/>
        </w:rPr>
        <w:t>și</w:t>
      </w:r>
      <w:r w:rsidR="002072BA" w:rsidRPr="004C44F4">
        <w:rPr>
          <w:rFonts w:eastAsiaTheme="minorHAnsi"/>
          <w:lang w:val="ro-RO"/>
          <w14:ligatures w14:val="standardContextual"/>
        </w:rPr>
        <w:t xml:space="preserve"> completările ulterioare, potrivit cărora ”...    Comunele, </w:t>
      </w:r>
      <w:r w:rsidR="004C44F4" w:rsidRPr="004C44F4">
        <w:rPr>
          <w:rFonts w:eastAsiaTheme="minorHAnsi"/>
          <w:lang w:val="ro-RO"/>
          <w14:ligatures w14:val="standardContextual"/>
        </w:rPr>
        <w:t>orașele</w:t>
      </w:r>
      <w:r w:rsidR="002072BA" w:rsidRPr="004C44F4">
        <w:rPr>
          <w:rFonts w:eastAsiaTheme="minorHAnsi"/>
          <w:lang w:val="ro-RO"/>
          <w14:ligatures w14:val="standardContextual"/>
        </w:rPr>
        <w:t xml:space="preserve"> </w:t>
      </w:r>
      <w:r w:rsidR="004C44F4" w:rsidRPr="004C44F4">
        <w:rPr>
          <w:rFonts w:eastAsiaTheme="minorHAnsi"/>
          <w:lang w:val="ro-RO"/>
          <w14:ligatures w14:val="standardContextual"/>
        </w:rPr>
        <w:t>și</w:t>
      </w:r>
      <w:r w:rsidR="002072BA" w:rsidRPr="004C44F4">
        <w:rPr>
          <w:rFonts w:eastAsiaTheme="minorHAnsi"/>
          <w:lang w:val="ro-RO"/>
          <w14:ligatures w14:val="standardContextual"/>
        </w:rPr>
        <w:t xml:space="preserve"> municipiile sunt reprezentate de drept în adunările generale ale </w:t>
      </w:r>
      <w:r w:rsidR="004C44F4" w:rsidRPr="004C44F4">
        <w:rPr>
          <w:rFonts w:eastAsiaTheme="minorHAnsi"/>
          <w:lang w:val="ro-RO"/>
          <w14:ligatures w14:val="standardContextual"/>
        </w:rPr>
        <w:t>asociațiilor</w:t>
      </w:r>
      <w:r w:rsidR="002072BA" w:rsidRPr="004C44F4">
        <w:rPr>
          <w:rFonts w:eastAsiaTheme="minorHAnsi"/>
          <w:lang w:val="ro-RO"/>
          <w14:ligatures w14:val="standardContextual"/>
        </w:rPr>
        <w:t xml:space="preserve"> de dezvoltare intercomunitară </w:t>
      </w:r>
      <w:r w:rsidR="004C44F4" w:rsidRPr="004C44F4">
        <w:rPr>
          <w:rFonts w:eastAsiaTheme="minorHAnsi"/>
          <w:lang w:val="ro-RO"/>
          <w14:ligatures w14:val="standardContextual"/>
        </w:rPr>
        <w:t>și</w:t>
      </w:r>
      <w:r w:rsidR="002072BA" w:rsidRPr="004C44F4">
        <w:rPr>
          <w:rFonts w:eastAsiaTheme="minorHAnsi"/>
          <w:lang w:val="ro-RO"/>
          <w14:ligatures w14:val="standardContextual"/>
        </w:rPr>
        <w:t xml:space="preserve"> în adunările generale ale operatorilor regionali </w:t>
      </w:r>
      <w:r w:rsidR="004C44F4" w:rsidRPr="004C44F4">
        <w:rPr>
          <w:rFonts w:eastAsiaTheme="minorHAnsi"/>
          <w:lang w:val="ro-RO"/>
          <w14:ligatures w14:val="standardContextual"/>
        </w:rPr>
        <w:t>și</w:t>
      </w:r>
      <w:r w:rsidR="002072BA" w:rsidRPr="004C44F4">
        <w:rPr>
          <w:rFonts w:eastAsiaTheme="minorHAnsi"/>
          <w:lang w:val="ro-RO"/>
          <w14:ligatures w14:val="standardContextual"/>
        </w:rPr>
        <w:t xml:space="preserve"> locali de către primari....”</w:t>
      </w:r>
    </w:p>
    <w:p w14:paraId="0E9F6E88" w14:textId="4BAE39B9" w:rsidR="002072BA" w:rsidRPr="004C44F4" w:rsidRDefault="001B4CB9" w:rsidP="002072BA">
      <w:pPr>
        <w:ind w:firstLine="708"/>
        <w:jc w:val="both"/>
        <w:rPr>
          <w:lang w:val="ro-RO"/>
        </w:rPr>
      </w:pPr>
      <w:r w:rsidRPr="004C44F4">
        <w:rPr>
          <w:lang w:val="ro-RO"/>
        </w:rPr>
        <w:t>Propun autorității deliberative spre analiză și aprobare proiectul de hotărâre în forma prezentată de executiv</w:t>
      </w:r>
    </w:p>
    <w:p w14:paraId="6B6C0DBC" w14:textId="77777777" w:rsidR="0014477B" w:rsidRPr="004C44F4" w:rsidRDefault="0014477B" w:rsidP="003948FE">
      <w:pPr>
        <w:ind w:firstLine="720"/>
        <w:jc w:val="both"/>
        <w:rPr>
          <w:lang w:val="ro-RO"/>
        </w:rPr>
      </w:pPr>
    </w:p>
    <w:p w14:paraId="6503BD25" w14:textId="77777777" w:rsidR="0014477B" w:rsidRPr="004C44F4" w:rsidRDefault="0014477B" w:rsidP="003948FE">
      <w:pPr>
        <w:ind w:firstLine="720"/>
        <w:jc w:val="both"/>
        <w:rPr>
          <w:lang w:val="ro-RO"/>
        </w:rPr>
      </w:pPr>
    </w:p>
    <w:p w14:paraId="4F6111DC" w14:textId="77777777" w:rsidR="003948FE" w:rsidRPr="004C44F4" w:rsidRDefault="003948FE" w:rsidP="003948FE">
      <w:pPr>
        <w:rPr>
          <w:lang w:val="ro-RO"/>
        </w:rPr>
      </w:pPr>
    </w:p>
    <w:p w14:paraId="59F6F744" w14:textId="77777777" w:rsidR="003948FE" w:rsidRPr="004C44F4" w:rsidRDefault="003948FE" w:rsidP="003948FE">
      <w:pPr>
        <w:ind w:left="720"/>
        <w:jc w:val="both"/>
        <w:rPr>
          <w:lang w:val="ro-RO"/>
        </w:rPr>
      </w:pPr>
    </w:p>
    <w:p w14:paraId="7278DD71" w14:textId="77777777" w:rsidR="003948FE" w:rsidRPr="004C44F4" w:rsidRDefault="003948FE" w:rsidP="003948FE">
      <w:pPr>
        <w:jc w:val="center"/>
        <w:rPr>
          <w:b/>
          <w:bCs/>
          <w:lang w:val="ro-RO"/>
        </w:rPr>
      </w:pPr>
      <w:r w:rsidRPr="004C44F4">
        <w:rPr>
          <w:b/>
          <w:bCs/>
          <w:lang w:val="ro-RO"/>
        </w:rPr>
        <w:t xml:space="preserve">INIŢIATOR PROIECT </w:t>
      </w:r>
    </w:p>
    <w:p w14:paraId="21D42DEA" w14:textId="77777777" w:rsidR="003948FE" w:rsidRPr="004C44F4" w:rsidRDefault="003948FE" w:rsidP="003948FE">
      <w:pPr>
        <w:jc w:val="center"/>
        <w:rPr>
          <w:b/>
          <w:bCs/>
          <w:lang w:val="ro-RO"/>
        </w:rPr>
      </w:pPr>
      <w:r w:rsidRPr="004C44F4">
        <w:rPr>
          <w:b/>
          <w:bCs/>
          <w:lang w:val="ro-RO"/>
        </w:rPr>
        <w:t>PRIMAR</w:t>
      </w:r>
    </w:p>
    <w:p w14:paraId="43EA45D2" w14:textId="049A2447" w:rsidR="00093983" w:rsidRPr="004C44F4" w:rsidRDefault="00093983" w:rsidP="00093983">
      <w:pPr>
        <w:jc w:val="center"/>
        <w:rPr>
          <w:lang w:val="ro-RO"/>
        </w:rPr>
      </w:pPr>
      <w:r w:rsidRPr="004C44F4">
        <w:rPr>
          <w:b/>
          <w:lang w:val="ro-RO"/>
        </w:rPr>
        <w:t>Kereskényi Gábor</w:t>
      </w:r>
    </w:p>
    <w:p w14:paraId="5DC91F3E" w14:textId="77777777" w:rsidR="00093983" w:rsidRPr="004C44F4" w:rsidRDefault="00093983" w:rsidP="003948FE">
      <w:pPr>
        <w:jc w:val="center"/>
        <w:rPr>
          <w:lang w:val="ro-RO"/>
        </w:rPr>
      </w:pPr>
    </w:p>
    <w:p w14:paraId="23079DBB" w14:textId="77777777" w:rsidR="00677F08" w:rsidRPr="004C44F4" w:rsidRDefault="00677F08">
      <w:pPr>
        <w:rPr>
          <w:lang w:val="ro-RO"/>
        </w:rPr>
      </w:pPr>
    </w:p>
    <w:p w14:paraId="13BF881B" w14:textId="77777777" w:rsidR="001B4CB9" w:rsidRPr="004C44F4" w:rsidRDefault="001B4CB9">
      <w:pPr>
        <w:rPr>
          <w:lang w:val="ro-RO"/>
        </w:rPr>
      </w:pPr>
    </w:p>
    <w:p w14:paraId="5AE87922" w14:textId="77777777" w:rsidR="001B4CB9" w:rsidRPr="004C44F4" w:rsidRDefault="001B4CB9">
      <w:pPr>
        <w:rPr>
          <w:lang w:val="ro-RO"/>
        </w:rPr>
      </w:pPr>
    </w:p>
    <w:p w14:paraId="309A679F" w14:textId="3F91E419" w:rsidR="001B4CB9" w:rsidRPr="004C44F4" w:rsidRDefault="001B4CB9">
      <w:pPr>
        <w:rPr>
          <w:lang w:val="ro-RO"/>
        </w:rPr>
      </w:pPr>
      <w:r w:rsidRPr="004C44F4">
        <w:rPr>
          <w:lang w:val="ro-RO"/>
        </w:rPr>
        <w:t xml:space="preserve">Giurgiu Ovidiu/2 ex. </w:t>
      </w:r>
    </w:p>
    <w:sectPr w:rsidR="001B4CB9" w:rsidRPr="004C44F4" w:rsidSect="00CC0350">
      <w:footerReference w:type="default" r:id="rId6"/>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E17C8" w14:textId="77777777" w:rsidR="00644FC7" w:rsidRDefault="00644FC7" w:rsidP="000D1E02">
      <w:r>
        <w:separator/>
      </w:r>
    </w:p>
  </w:endnote>
  <w:endnote w:type="continuationSeparator" w:id="0">
    <w:p w14:paraId="29E58594" w14:textId="77777777" w:rsidR="00644FC7" w:rsidRDefault="00644FC7" w:rsidP="000D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484495"/>
      <w:docPartObj>
        <w:docPartGallery w:val="Page Numbers (Bottom of Page)"/>
        <w:docPartUnique/>
      </w:docPartObj>
    </w:sdtPr>
    <w:sdtEndPr>
      <w:rPr>
        <w:noProof/>
      </w:rPr>
    </w:sdtEndPr>
    <w:sdtContent>
      <w:p w14:paraId="6135E5C4" w14:textId="371E9F7B" w:rsidR="000D1E02" w:rsidRDefault="000D1E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B634B7" w14:textId="77777777" w:rsidR="000D1E02" w:rsidRDefault="000D1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421E7" w14:textId="77777777" w:rsidR="00644FC7" w:rsidRDefault="00644FC7" w:rsidP="000D1E02">
      <w:r>
        <w:separator/>
      </w:r>
    </w:p>
  </w:footnote>
  <w:footnote w:type="continuationSeparator" w:id="0">
    <w:p w14:paraId="6A6586A7" w14:textId="77777777" w:rsidR="00644FC7" w:rsidRDefault="00644FC7" w:rsidP="000D1E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08"/>
    <w:rsid w:val="00093983"/>
    <w:rsid w:val="000A69D6"/>
    <w:rsid w:val="000D1E02"/>
    <w:rsid w:val="0014477B"/>
    <w:rsid w:val="00172735"/>
    <w:rsid w:val="0017507C"/>
    <w:rsid w:val="001B4CB9"/>
    <w:rsid w:val="001D7637"/>
    <w:rsid w:val="002072BA"/>
    <w:rsid w:val="003948FE"/>
    <w:rsid w:val="00430BE8"/>
    <w:rsid w:val="004932F6"/>
    <w:rsid w:val="004C44F4"/>
    <w:rsid w:val="00644FC7"/>
    <w:rsid w:val="00675362"/>
    <w:rsid w:val="00677F08"/>
    <w:rsid w:val="00702918"/>
    <w:rsid w:val="00983ED0"/>
    <w:rsid w:val="0098728E"/>
    <w:rsid w:val="00A064C6"/>
    <w:rsid w:val="00A53477"/>
    <w:rsid w:val="00A6093D"/>
    <w:rsid w:val="00A819BE"/>
    <w:rsid w:val="00B26730"/>
    <w:rsid w:val="00B8292E"/>
    <w:rsid w:val="00C55026"/>
    <w:rsid w:val="00C91745"/>
    <w:rsid w:val="00CC0350"/>
    <w:rsid w:val="00FC0ECA"/>
    <w:rsid w:val="00FE2E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08B4"/>
  <w15:chartTrackingRefBased/>
  <w15:docId w15:val="{063A91DC-43FB-423A-913A-2C72DAB97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8FE"/>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677F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677F0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677F0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677F0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677F08"/>
    <w:pPr>
      <w:keepNext/>
      <w:keepLines/>
      <w:spacing w:before="80" w:after="40" w:line="278" w:lineRule="auto"/>
      <w:outlineLvl w:val="4"/>
    </w:pPr>
    <w:rPr>
      <w:rFonts w:asciiTheme="minorHAnsi" w:eastAsiaTheme="majorEastAsia" w:hAnsiTheme="minorHAnsi" w:cstheme="majorBidi"/>
      <w:color w:val="2F5496"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677F08"/>
    <w:pPr>
      <w:keepNext/>
      <w:keepLines/>
      <w:spacing w:before="40" w:line="278" w:lineRule="auto"/>
      <w:outlineLvl w:val="5"/>
    </w:pPr>
    <w:rPr>
      <w:rFonts w:asciiTheme="minorHAnsi" w:eastAsiaTheme="majorEastAsia" w:hAnsiTheme="minorHAnsi"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677F08"/>
    <w:pPr>
      <w:keepNext/>
      <w:keepLines/>
      <w:spacing w:before="40" w:line="278" w:lineRule="auto"/>
      <w:outlineLvl w:val="6"/>
    </w:pPr>
    <w:rPr>
      <w:rFonts w:asciiTheme="minorHAnsi" w:eastAsiaTheme="majorEastAsia" w:hAnsiTheme="minorHAnsi"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677F08"/>
    <w:pPr>
      <w:keepNext/>
      <w:keepLines/>
      <w:spacing w:line="278" w:lineRule="auto"/>
      <w:outlineLvl w:val="7"/>
    </w:pPr>
    <w:rPr>
      <w:rFonts w:asciiTheme="minorHAnsi" w:eastAsiaTheme="majorEastAsia" w:hAnsiTheme="minorHAnsi"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677F08"/>
    <w:pPr>
      <w:keepNext/>
      <w:keepLines/>
      <w:spacing w:line="278" w:lineRule="auto"/>
      <w:outlineLvl w:val="8"/>
    </w:pPr>
    <w:rPr>
      <w:rFonts w:asciiTheme="minorHAnsi" w:eastAsiaTheme="majorEastAsia" w:hAnsiTheme="minorHAnsi"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F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F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F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7F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7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08"/>
    <w:rPr>
      <w:rFonts w:eastAsiaTheme="majorEastAsia" w:cstheme="majorBidi"/>
      <w:color w:val="272727" w:themeColor="text1" w:themeTint="D8"/>
    </w:rPr>
  </w:style>
  <w:style w:type="paragraph" w:styleId="Title">
    <w:name w:val="Title"/>
    <w:basedOn w:val="Normal"/>
    <w:next w:val="Normal"/>
    <w:link w:val="TitleChar"/>
    <w:uiPriority w:val="10"/>
    <w:qFormat/>
    <w:rsid w:val="00677F08"/>
    <w:pPr>
      <w:spacing w:after="80"/>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677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0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677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08"/>
    <w:pPr>
      <w:spacing w:before="160" w:after="160" w:line="278" w:lineRule="auto"/>
      <w:jc w:val="center"/>
    </w:pPr>
    <w:rPr>
      <w:rFonts w:asciiTheme="minorHAnsi" w:eastAsiaTheme="minorHAnsi" w:hAnsiTheme="minorHAnsi" w:cstheme="minorBidi"/>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677F08"/>
    <w:rPr>
      <w:i/>
      <w:iCs/>
      <w:color w:val="404040" w:themeColor="text1" w:themeTint="BF"/>
    </w:rPr>
  </w:style>
  <w:style w:type="paragraph" w:styleId="ListParagraph">
    <w:name w:val="List Paragraph"/>
    <w:basedOn w:val="Normal"/>
    <w:uiPriority w:val="34"/>
    <w:qFormat/>
    <w:rsid w:val="00677F08"/>
    <w:pPr>
      <w:spacing w:after="160" w:line="278" w:lineRule="auto"/>
      <w:ind w:left="720"/>
      <w:contextualSpacing/>
    </w:pPr>
    <w:rPr>
      <w:rFonts w:asciiTheme="minorHAnsi" w:eastAsiaTheme="minorHAnsi" w:hAnsiTheme="minorHAnsi" w:cstheme="minorBidi"/>
      <w:kern w:val="2"/>
      <w:lang w:val="ro-RO"/>
      <w14:ligatures w14:val="standardContextual"/>
    </w:rPr>
  </w:style>
  <w:style w:type="character" w:styleId="IntenseEmphasis">
    <w:name w:val="Intense Emphasis"/>
    <w:basedOn w:val="DefaultParagraphFont"/>
    <w:uiPriority w:val="21"/>
    <w:qFormat/>
    <w:rsid w:val="00677F08"/>
    <w:rPr>
      <w:i/>
      <w:iCs/>
      <w:color w:val="2F5496" w:themeColor="accent1" w:themeShade="BF"/>
    </w:rPr>
  </w:style>
  <w:style w:type="paragraph" w:styleId="IntenseQuote">
    <w:name w:val="Intense Quote"/>
    <w:basedOn w:val="Normal"/>
    <w:next w:val="Normal"/>
    <w:link w:val="IntenseQuoteChar"/>
    <w:uiPriority w:val="30"/>
    <w:qFormat/>
    <w:rsid w:val="00677F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677F08"/>
    <w:rPr>
      <w:i/>
      <w:iCs/>
      <w:color w:val="2F5496" w:themeColor="accent1" w:themeShade="BF"/>
    </w:rPr>
  </w:style>
  <w:style w:type="character" w:styleId="IntenseReference">
    <w:name w:val="Intense Reference"/>
    <w:basedOn w:val="DefaultParagraphFont"/>
    <w:uiPriority w:val="32"/>
    <w:qFormat/>
    <w:rsid w:val="00677F08"/>
    <w:rPr>
      <w:b/>
      <w:bCs/>
      <w:smallCaps/>
      <w:color w:val="2F5496" w:themeColor="accent1" w:themeShade="BF"/>
      <w:spacing w:val="5"/>
    </w:rPr>
  </w:style>
  <w:style w:type="paragraph" w:styleId="BodyText">
    <w:name w:val="Body Text"/>
    <w:basedOn w:val="Normal"/>
    <w:link w:val="BodyTextChar"/>
    <w:qFormat/>
    <w:rsid w:val="003948FE"/>
    <w:pPr>
      <w:jc w:val="both"/>
    </w:pPr>
    <w:rPr>
      <w:sz w:val="28"/>
      <w:szCs w:val="20"/>
    </w:rPr>
  </w:style>
  <w:style w:type="character" w:customStyle="1" w:styleId="BodyTextChar">
    <w:name w:val="Body Text Char"/>
    <w:basedOn w:val="DefaultParagraphFont"/>
    <w:link w:val="BodyText"/>
    <w:qFormat/>
    <w:rsid w:val="003948FE"/>
    <w:rPr>
      <w:rFonts w:ascii="Times New Roman" w:eastAsia="Times New Roman" w:hAnsi="Times New Roman" w:cs="Times New Roman"/>
      <w:kern w:val="0"/>
      <w:sz w:val="28"/>
      <w:szCs w:val="20"/>
      <w:lang w:val="en-US"/>
      <w14:ligatures w14:val="none"/>
    </w:rPr>
  </w:style>
  <w:style w:type="paragraph" w:styleId="NormalWeb">
    <w:name w:val="Normal (Web)"/>
    <w:basedOn w:val="Normal"/>
    <w:semiHidden/>
    <w:unhideWhenUsed/>
    <w:rsid w:val="00A819BE"/>
    <w:pPr>
      <w:spacing w:before="100" w:beforeAutospacing="1" w:after="100" w:afterAutospacing="1"/>
    </w:pPr>
  </w:style>
  <w:style w:type="paragraph" w:styleId="Header">
    <w:name w:val="header"/>
    <w:basedOn w:val="Normal"/>
    <w:link w:val="HeaderChar"/>
    <w:uiPriority w:val="99"/>
    <w:unhideWhenUsed/>
    <w:rsid w:val="000D1E02"/>
    <w:pPr>
      <w:tabs>
        <w:tab w:val="center" w:pos="4513"/>
        <w:tab w:val="right" w:pos="9026"/>
      </w:tabs>
    </w:pPr>
  </w:style>
  <w:style w:type="character" w:customStyle="1" w:styleId="HeaderChar">
    <w:name w:val="Header Char"/>
    <w:basedOn w:val="DefaultParagraphFont"/>
    <w:link w:val="Header"/>
    <w:uiPriority w:val="99"/>
    <w:rsid w:val="000D1E02"/>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0D1E02"/>
    <w:pPr>
      <w:tabs>
        <w:tab w:val="center" w:pos="4513"/>
        <w:tab w:val="right" w:pos="9026"/>
      </w:tabs>
    </w:pPr>
  </w:style>
  <w:style w:type="character" w:customStyle="1" w:styleId="FooterChar">
    <w:name w:val="Footer Char"/>
    <w:basedOn w:val="DefaultParagraphFont"/>
    <w:link w:val="Footer"/>
    <w:uiPriority w:val="99"/>
    <w:rsid w:val="000D1E02"/>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7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354</Words>
  <Characters>2058</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Angelica Lazarovici</cp:lastModifiedBy>
  <cp:revision>20</cp:revision>
  <dcterms:created xsi:type="dcterms:W3CDTF">2025-02-20T12:46:00Z</dcterms:created>
  <dcterms:modified xsi:type="dcterms:W3CDTF">2025-02-21T06:25:00Z</dcterms:modified>
</cp:coreProperties>
</file>