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B37E4" w14:textId="77777777" w:rsidR="008B0490" w:rsidRPr="0030035D" w:rsidRDefault="008B0490" w:rsidP="005E37EF">
      <w:pPr>
        <w:rPr>
          <w:rFonts w:ascii="Times New Roman" w:hAnsi="Times New Roman"/>
          <w:b/>
          <w:bCs/>
          <w:sz w:val="28"/>
          <w:szCs w:val="28"/>
        </w:rPr>
      </w:pPr>
      <w:bookmarkStart w:id="0" w:name="_Hlk517420965"/>
      <w:r w:rsidRPr="0030035D">
        <w:rPr>
          <w:rFonts w:ascii="Times New Roman" w:hAnsi="Times New Roman"/>
          <w:b/>
          <w:bCs/>
          <w:sz w:val="28"/>
          <w:szCs w:val="28"/>
        </w:rPr>
        <w:t>MUNICIPIUL  SATU MARE</w:t>
      </w:r>
    </w:p>
    <w:p w14:paraId="7D6BECC8" w14:textId="77777777" w:rsidR="008B0490" w:rsidRPr="0030035D" w:rsidRDefault="008B0490" w:rsidP="005E37EF">
      <w:pPr>
        <w:rPr>
          <w:rFonts w:ascii="Times New Roman" w:hAnsi="Times New Roman"/>
          <w:b/>
          <w:bCs/>
          <w:sz w:val="28"/>
          <w:szCs w:val="28"/>
        </w:rPr>
      </w:pPr>
      <w:r w:rsidRPr="0030035D">
        <w:rPr>
          <w:rFonts w:ascii="Times New Roman" w:hAnsi="Times New Roman"/>
          <w:b/>
          <w:bCs/>
          <w:sz w:val="28"/>
          <w:szCs w:val="28"/>
        </w:rPr>
        <w:t>Aparatul de Specialitate al Primarului</w:t>
      </w:r>
    </w:p>
    <w:p w14:paraId="5086BBD4" w14:textId="07D7C0AC" w:rsidR="004665FA" w:rsidRPr="0030035D" w:rsidRDefault="004665FA" w:rsidP="005E37EF">
      <w:pPr>
        <w:rPr>
          <w:rFonts w:ascii="Times New Roman" w:hAnsi="Times New Roman"/>
          <w:b/>
          <w:bCs/>
          <w:sz w:val="28"/>
          <w:szCs w:val="28"/>
        </w:rPr>
      </w:pPr>
      <w:r w:rsidRPr="0030035D">
        <w:rPr>
          <w:rFonts w:ascii="Times New Roman" w:hAnsi="Times New Roman"/>
          <w:b/>
          <w:bCs/>
          <w:sz w:val="28"/>
          <w:szCs w:val="28"/>
        </w:rPr>
        <w:t>Direcția Patrimoniu</w:t>
      </w:r>
    </w:p>
    <w:p w14:paraId="15A64CD7" w14:textId="56870CB1" w:rsidR="008B0490" w:rsidRPr="0030035D" w:rsidRDefault="008B0490" w:rsidP="005E37EF">
      <w:pPr>
        <w:rPr>
          <w:rFonts w:ascii="Times New Roman" w:hAnsi="Times New Roman"/>
          <w:b/>
          <w:bCs/>
          <w:sz w:val="28"/>
          <w:szCs w:val="28"/>
        </w:rPr>
      </w:pPr>
      <w:r w:rsidRPr="0030035D">
        <w:rPr>
          <w:rFonts w:ascii="Times New Roman" w:hAnsi="Times New Roman"/>
          <w:b/>
          <w:bCs/>
          <w:sz w:val="28"/>
          <w:szCs w:val="28"/>
        </w:rPr>
        <w:t>Serviciul Patrimoniu, Concesionări, Închirieri</w:t>
      </w:r>
    </w:p>
    <w:p w14:paraId="6FDC400E" w14:textId="506CEC35" w:rsidR="0006180F" w:rsidRPr="0030035D" w:rsidRDefault="008B0490" w:rsidP="005E37EF">
      <w:pPr>
        <w:jc w:val="both"/>
        <w:rPr>
          <w:rFonts w:ascii="Times New Roman" w:hAnsi="Times New Roman"/>
          <w:b/>
          <w:bCs/>
          <w:sz w:val="28"/>
          <w:szCs w:val="28"/>
        </w:rPr>
      </w:pPr>
      <w:r w:rsidRPr="0030035D">
        <w:rPr>
          <w:rFonts w:ascii="Times New Roman" w:hAnsi="Times New Roman"/>
          <w:b/>
          <w:bCs/>
          <w:sz w:val="28"/>
          <w:szCs w:val="28"/>
        </w:rPr>
        <w:t xml:space="preserve">Nr. </w:t>
      </w:r>
      <w:r w:rsidR="005B25F8">
        <w:rPr>
          <w:rFonts w:ascii="Times New Roman" w:hAnsi="Times New Roman"/>
          <w:b/>
          <w:bCs/>
          <w:sz w:val="28"/>
          <w:szCs w:val="28"/>
        </w:rPr>
        <w:t>52616/14.09.2026</w:t>
      </w:r>
    </w:p>
    <w:p w14:paraId="3604411C" w14:textId="30DB58D9" w:rsidR="005E37EF" w:rsidRPr="0030035D" w:rsidRDefault="004E3C6F" w:rsidP="006E5B78">
      <w:pPr>
        <w:jc w:val="both"/>
        <w:rPr>
          <w:rFonts w:ascii="Times New Roman" w:hAnsi="Times New Roman"/>
          <w:b/>
          <w:bCs/>
          <w:sz w:val="28"/>
          <w:szCs w:val="28"/>
        </w:rPr>
      </w:pPr>
      <w:r w:rsidRPr="0030035D">
        <w:rPr>
          <w:rFonts w:ascii="Times New Roman" w:hAnsi="Times New Roman"/>
          <w:b/>
          <w:bCs/>
          <w:sz w:val="28"/>
          <w:szCs w:val="28"/>
        </w:rPr>
        <w:t xml:space="preserve">    </w:t>
      </w:r>
    </w:p>
    <w:p w14:paraId="3D2E8B54" w14:textId="28D1871F" w:rsidR="004E3C6F" w:rsidRPr="0030035D" w:rsidRDefault="004E3C6F" w:rsidP="002669EE">
      <w:pPr>
        <w:jc w:val="both"/>
        <w:rPr>
          <w:rFonts w:ascii="Times New Roman" w:hAnsi="Times New Roman"/>
          <w:sz w:val="28"/>
          <w:szCs w:val="28"/>
        </w:rPr>
      </w:pPr>
      <w:r w:rsidRPr="0030035D">
        <w:rPr>
          <w:rFonts w:ascii="Times New Roman" w:hAnsi="Times New Roman"/>
          <w:sz w:val="28"/>
          <w:szCs w:val="28"/>
        </w:rPr>
        <w:t xml:space="preserve">          În temeiul prevederilor art.136 alin. (8) lit. b) din OUG nr. 57/2019 privind Codul Administrativ, </w:t>
      </w:r>
      <w:bookmarkStart w:id="1" w:name="_Hlk100820923"/>
      <w:r w:rsidRPr="0030035D">
        <w:rPr>
          <w:rFonts w:ascii="Times New Roman" w:hAnsi="Times New Roman"/>
          <w:sz w:val="28"/>
          <w:szCs w:val="28"/>
        </w:rPr>
        <w:t>cu modificările și completările ulterioare</w:t>
      </w:r>
      <w:bookmarkEnd w:id="1"/>
      <w:r w:rsidRPr="0030035D">
        <w:rPr>
          <w:rFonts w:ascii="Times New Roman" w:hAnsi="Times New Roman"/>
          <w:sz w:val="28"/>
          <w:szCs w:val="28"/>
        </w:rPr>
        <w:t>, Directorul executiv al Direcției Patrimoniu și Serviciul Patrimoniu, Concesionări, Închirieri, formulează următorul:</w:t>
      </w:r>
    </w:p>
    <w:p w14:paraId="46C19A0A" w14:textId="77777777" w:rsidR="007717B6" w:rsidRPr="0030035D" w:rsidRDefault="007717B6" w:rsidP="005E37EF">
      <w:pPr>
        <w:spacing w:line="360" w:lineRule="auto"/>
        <w:jc w:val="both"/>
        <w:rPr>
          <w:rFonts w:ascii="Times New Roman" w:hAnsi="Times New Roman"/>
          <w:sz w:val="28"/>
          <w:szCs w:val="28"/>
        </w:rPr>
      </w:pPr>
    </w:p>
    <w:p w14:paraId="2502C537" w14:textId="162F1B66" w:rsidR="008B0490" w:rsidRPr="0030035D" w:rsidRDefault="004E3C6F" w:rsidP="005E37EF">
      <w:pPr>
        <w:spacing w:line="360" w:lineRule="auto"/>
        <w:jc w:val="both"/>
        <w:rPr>
          <w:rFonts w:ascii="Times New Roman" w:hAnsi="Times New Roman"/>
          <w:sz w:val="28"/>
          <w:szCs w:val="28"/>
        </w:rPr>
      </w:pPr>
      <w:r w:rsidRPr="0030035D">
        <w:rPr>
          <w:rFonts w:ascii="Times New Roman" w:hAnsi="Times New Roman"/>
          <w:sz w:val="28"/>
          <w:szCs w:val="28"/>
        </w:rPr>
        <w:t xml:space="preserve">                                         </w:t>
      </w:r>
      <w:r w:rsidR="008B0490" w:rsidRPr="0030035D">
        <w:rPr>
          <w:rFonts w:ascii="Times New Roman" w:hAnsi="Times New Roman"/>
          <w:b/>
          <w:sz w:val="28"/>
          <w:szCs w:val="28"/>
        </w:rPr>
        <w:t>RAPORT DE SPECIALITATE</w:t>
      </w:r>
    </w:p>
    <w:p w14:paraId="160241C2" w14:textId="35E6B2F9" w:rsidR="004E3C6F" w:rsidRPr="0030035D" w:rsidRDefault="00E90D32" w:rsidP="002669EE">
      <w:pPr>
        <w:jc w:val="center"/>
        <w:rPr>
          <w:rFonts w:ascii="Times New Roman" w:hAnsi="Times New Roman"/>
          <w:sz w:val="28"/>
          <w:szCs w:val="28"/>
          <w:lang w:eastAsia="ro-RO"/>
        </w:rPr>
      </w:pPr>
      <w:r w:rsidRPr="0030035D">
        <w:rPr>
          <w:rFonts w:ascii="Times New Roman" w:hAnsi="Times New Roman"/>
          <w:sz w:val="28"/>
          <w:szCs w:val="28"/>
          <w:lang w:eastAsia="ro-RO"/>
        </w:rPr>
        <w:t xml:space="preserve">la proiectul </w:t>
      </w:r>
      <w:bookmarkStart w:id="2" w:name="_Hlk59089574"/>
      <w:bookmarkStart w:id="3" w:name="_Hlk72240632"/>
      <w:r w:rsidR="004E3C6F" w:rsidRPr="0030035D">
        <w:rPr>
          <w:rFonts w:ascii="Times New Roman" w:hAnsi="Times New Roman"/>
          <w:sz w:val="28"/>
          <w:szCs w:val="28"/>
          <w:lang w:eastAsia="ro-RO"/>
        </w:rPr>
        <w:t>de hotărâre privind însușirea documentați</w:t>
      </w:r>
      <w:r w:rsidR="00E22056" w:rsidRPr="0030035D">
        <w:rPr>
          <w:rFonts w:ascii="Times New Roman" w:hAnsi="Times New Roman"/>
          <w:sz w:val="28"/>
          <w:szCs w:val="28"/>
          <w:lang w:eastAsia="ro-RO"/>
        </w:rPr>
        <w:t>ei</w:t>
      </w:r>
      <w:r w:rsidR="004E3C6F" w:rsidRPr="0030035D">
        <w:rPr>
          <w:rFonts w:ascii="Times New Roman" w:hAnsi="Times New Roman"/>
          <w:sz w:val="28"/>
          <w:szCs w:val="28"/>
          <w:lang w:eastAsia="ro-RO"/>
        </w:rPr>
        <w:t xml:space="preserve">  cadastrale de primă înregistrare a un</w:t>
      </w:r>
      <w:r w:rsidR="00E22056" w:rsidRPr="0030035D">
        <w:rPr>
          <w:rFonts w:ascii="Times New Roman" w:hAnsi="Times New Roman"/>
          <w:sz w:val="28"/>
          <w:szCs w:val="28"/>
          <w:lang w:eastAsia="ro-RO"/>
        </w:rPr>
        <w:t>ui</w:t>
      </w:r>
      <w:r w:rsidR="004E3C6F" w:rsidRPr="0030035D">
        <w:rPr>
          <w:rFonts w:ascii="Times New Roman" w:hAnsi="Times New Roman"/>
          <w:sz w:val="28"/>
          <w:szCs w:val="28"/>
          <w:lang w:eastAsia="ro-RO"/>
        </w:rPr>
        <w:t xml:space="preserve"> imobil</w:t>
      </w:r>
      <w:r w:rsidR="00E22056" w:rsidRPr="0030035D">
        <w:rPr>
          <w:rFonts w:ascii="Times New Roman" w:hAnsi="Times New Roman"/>
          <w:sz w:val="28"/>
          <w:szCs w:val="28"/>
          <w:lang w:eastAsia="ro-RO"/>
        </w:rPr>
        <w:t xml:space="preserve"> </w:t>
      </w:r>
      <w:r w:rsidR="004E3C6F" w:rsidRPr="0030035D">
        <w:rPr>
          <w:rFonts w:ascii="Times New Roman" w:hAnsi="Times New Roman"/>
          <w:sz w:val="28"/>
          <w:szCs w:val="28"/>
          <w:lang w:eastAsia="ro-RO"/>
        </w:rPr>
        <w:t>teren cu destinația de drum</w:t>
      </w:r>
    </w:p>
    <w:p w14:paraId="722B3F0B" w14:textId="77777777" w:rsidR="007717B6" w:rsidRPr="0030035D" w:rsidRDefault="007717B6" w:rsidP="005E37EF">
      <w:pPr>
        <w:spacing w:line="360" w:lineRule="auto"/>
        <w:jc w:val="both"/>
        <w:rPr>
          <w:rFonts w:ascii="Times New Roman" w:hAnsi="Times New Roman"/>
          <w:sz w:val="28"/>
          <w:szCs w:val="28"/>
        </w:rPr>
      </w:pPr>
    </w:p>
    <w:bookmarkEnd w:id="2"/>
    <w:bookmarkEnd w:id="3"/>
    <w:p w14:paraId="2A5074F4" w14:textId="799F4F1A" w:rsidR="004E3C6F" w:rsidRPr="0030035D" w:rsidRDefault="004E3C6F" w:rsidP="007717B6">
      <w:pPr>
        <w:jc w:val="both"/>
        <w:rPr>
          <w:rFonts w:ascii="Times New Roman" w:hAnsi="Times New Roman"/>
          <w:sz w:val="28"/>
          <w:szCs w:val="28"/>
        </w:rPr>
      </w:pPr>
      <w:r w:rsidRPr="0030035D">
        <w:rPr>
          <w:rFonts w:ascii="Times New Roman" w:hAnsi="Times New Roman"/>
          <w:sz w:val="28"/>
          <w:szCs w:val="28"/>
        </w:rPr>
        <w:t xml:space="preserve">     </w:t>
      </w:r>
      <w:r w:rsidR="006E5B78" w:rsidRPr="0030035D">
        <w:rPr>
          <w:rFonts w:ascii="Times New Roman" w:hAnsi="Times New Roman"/>
          <w:sz w:val="28"/>
          <w:szCs w:val="28"/>
        </w:rPr>
        <w:t xml:space="preserve">    </w:t>
      </w:r>
      <w:r w:rsidR="00903098" w:rsidRPr="0030035D">
        <w:rPr>
          <w:rFonts w:ascii="Times New Roman" w:hAnsi="Times New Roman"/>
          <w:sz w:val="28"/>
          <w:szCs w:val="28"/>
        </w:rPr>
        <w:t xml:space="preserve"> </w:t>
      </w:r>
      <w:r w:rsidRPr="0030035D">
        <w:rPr>
          <w:rFonts w:ascii="Times New Roman" w:hAnsi="Times New Roman"/>
          <w:sz w:val="28"/>
          <w:szCs w:val="28"/>
        </w:rPr>
        <w:t>Având în vedere necesitatea evidențierii corecte în sistemul integrat de cadastru și carte funciară a imobilelor teren cu destinația de drum aflate în domeniul public al Municipiului Satu Mare</w:t>
      </w:r>
      <w:r w:rsidR="00EB701F" w:rsidRPr="0030035D">
        <w:rPr>
          <w:rFonts w:ascii="Times New Roman" w:hAnsi="Times New Roman"/>
          <w:sz w:val="28"/>
          <w:szCs w:val="28"/>
        </w:rPr>
        <w:t>,</w:t>
      </w:r>
      <w:r w:rsidRPr="0030035D">
        <w:rPr>
          <w:rFonts w:ascii="Times New Roman" w:hAnsi="Times New Roman"/>
          <w:sz w:val="28"/>
          <w:szCs w:val="28"/>
        </w:rPr>
        <w:t xml:space="preserve"> s-a procedat la întocmirea documentați</w:t>
      </w:r>
      <w:r w:rsidR="00410095" w:rsidRPr="0030035D">
        <w:rPr>
          <w:rFonts w:ascii="Times New Roman" w:hAnsi="Times New Roman"/>
          <w:sz w:val="28"/>
          <w:szCs w:val="28"/>
        </w:rPr>
        <w:t>ei</w:t>
      </w:r>
      <w:r w:rsidRPr="0030035D">
        <w:rPr>
          <w:rFonts w:ascii="Times New Roman" w:hAnsi="Times New Roman"/>
          <w:sz w:val="28"/>
          <w:szCs w:val="28"/>
        </w:rPr>
        <w:t xml:space="preserve"> cadastrale de primă înregistrare pentru imobil</w:t>
      </w:r>
      <w:r w:rsidR="00410095" w:rsidRPr="0030035D">
        <w:rPr>
          <w:rFonts w:ascii="Times New Roman" w:hAnsi="Times New Roman"/>
          <w:sz w:val="28"/>
          <w:szCs w:val="28"/>
        </w:rPr>
        <w:t>ul</w:t>
      </w:r>
      <w:r w:rsidRPr="0030035D">
        <w:rPr>
          <w:rFonts w:ascii="Times New Roman" w:hAnsi="Times New Roman"/>
          <w:sz w:val="28"/>
          <w:szCs w:val="28"/>
        </w:rPr>
        <w:t xml:space="preserve"> teren cu destinația de drum, identificat conform anexe</w:t>
      </w:r>
      <w:r w:rsidR="00903098" w:rsidRPr="0030035D">
        <w:rPr>
          <w:rFonts w:ascii="Times New Roman" w:hAnsi="Times New Roman"/>
          <w:sz w:val="28"/>
          <w:szCs w:val="28"/>
        </w:rPr>
        <w:t>i</w:t>
      </w:r>
      <w:r w:rsidRPr="0030035D">
        <w:rPr>
          <w:rFonts w:ascii="Times New Roman" w:hAnsi="Times New Roman"/>
          <w:sz w:val="28"/>
          <w:szCs w:val="28"/>
        </w:rPr>
        <w:t xml:space="preserve"> la proiectul de hotărâre.</w:t>
      </w:r>
      <w:r w:rsidR="002862F6" w:rsidRPr="0030035D">
        <w:rPr>
          <w:rFonts w:ascii="Times New Roman" w:hAnsi="Times New Roman"/>
          <w:sz w:val="28"/>
          <w:szCs w:val="28"/>
        </w:rPr>
        <w:t xml:space="preserve">   </w:t>
      </w:r>
      <w:r w:rsidR="008B0FC9" w:rsidRPr="0030035D">
        <w:rPr>
          <w:rFonts w:ascii="Times New Roman" w:hAnsi="Times New Roman"/>
          <w:sz w:val="28"/>
          <w:szCs w:val="28"/>
        </w:rPr>
        <w:t xml:space="preserve"> </w:t>
      </w:r>
      <w:r w:rsidR="001C2B38" w:rsidRPr="0030035D">
        <w:rPr>
          <w:rFonts w:ascii="Times New Roman" w:hAnsi="Times New Roman"/>
          <w:sz w:val="28"/>
          <w:szCs w:val="28"/>
        </w:rPr>
        <w:t xml:space="preserve"> </w:t>
      </w:r>
    </w:p>
    <w:p w14:paraId="60B128AC" w14:textId="67F5DBF8" w:rsidR="00482BBA" w:rsidRPr="0030035D" w:rsidRDefault="00974609" w:rsidP="007717B6">
      <w:pPr>
        <w:jc w:val="both"/>
        <w:rPr>
          <w:rFonts w:ascii="Times New Roman" w:hAnsi="Times New Roman"/>
          <w:sz w:val="28"/>
          <w:szCs w:val="28"/>
        </w:rPr>
      </w:pPr>
      <w:r w:rsidRPr="0030035D">
        <w:rPr>
          <w:rFonts w:ascii="Times New Roman" w:hAnsi="Times New Roman"/>
          <w:sz w:val="28"/>
          <w:szCs w:val="28"/>
        </w:rPr>
        <w:t xml:space="preserve">    </w:t>
      </w:r>
      <w:r w:rsidR="006E5B78" w:rsidRPr="0030035D">
        <w:rPr>
          <w:rFonts w:ascii="Times New Roman" w:hAnsi="Times New Roman"/>
          <w:sz w:val="28"/>
          <w:szCs w:val="28"/>
        </w:rPr>
        <w:t xml:space="preserve">  </w:t>
      </w:r>
      <w:r w:rsidRPr="0030035D">
        <w:rPr>
          <w:rFonts w:ascii="Times New Roman" w:hAnsi="Times New Roman"/>
          <w:sz w:val="28"/>
          <w:szCs w:val="28"/>
        </w:rPr>
        <w:t xml:space="preserve">   </w:t>
      </w:r>
      <w:r w:rsidR="008B0FC9" w:rsidRPr="0030035D">
        <w:rPr>
          <w:rFonts w:ascii="Times New Roman" w:hAnsi="Times New Roman"/>
          <w:sz w:val="28"/>
          <w:szCs w:val="28"/>
        </w:rPr>
        <w:t xml:space="preserve"> </w:t>
      </w:r>
      <w:r w:rsidR="007D674B" w:rsidRPr="0030035D">
        <w:rPr>
          <w:rFonts w:ascii="Times New Roman" w:hAnsi="Times New Roman"/>
          <w:sz w:val="28"/>
          <w:szCs w:val="28"/>
        </w:rPr>
        <w:t xml:space="preserve">În </w:t>
      </w:r>
      <w:r w:rsidR="0006180F" w:rsidRPr="0030035D">
        <w:rPr>
          <w:rFonts w:ascii="Times New Roman" w:hAnsi="Times New Roman"/>
          <w:sz w:val="28"/>
          <w:szCs w:val="28"/>
        </w:rPr>
        <w:t>sensul celor de mai sus</w:t>
      </w:r>
      <w:r w:rsidRPr="0030035D">
        <w:rPr>
          <w:rFonts w:ascii="Times New Roman" w:hAnsi="Times New Roman"/>
          <w:sz w:val="28"/>
          <w:szCs w:val="28"/>
        </w:rPr>
        <w:t>,</w:t>
      </w:r>
      <w:r w:rsidR="00E83990" w:rsidRPr="0030035D">
        <w:rPr>
          <w:rFonts w:ascii="Times New Roman" w:hAnsi="Times New Roman"/>
          <w:sz w:val="28"/>
          <w:szCs w:val="28"/>
        </w:rPr>
        <w:t xml:space="preserve"> este necesară însușirea documentați</w:t>
      </w:r>
      <w:r w:rsidR="00E22056" w:rsidRPr="0030035D">
        <w:rPr>
          <w:rFonts w:ascii="Times New Roman" w:hAnsi="Times New Roman"/>
          <w:sz w:val="28"/>
          <w:szCs w:val="28"/>
        </w:rPr>
        <w:t>ei</w:t>
      </w:r>
      <w:r w:rsidR="00470424" w:rsidRPr="0030035D">
        <w:rPr>
          <w:rFonts w:ascii="Times New Roman" w:hAnsi="Times New Roman"/>
          <w:sz w:val="28"/>
          <w:szCs w:val="28"/>
        </w:rPr>
        <w:t xml:space="preserve"> </w:t>
      </w:r>
      <w:r w:rsidR="00E83990" w:rsidRPr="0030035D">
        <w:rPr>
          <w:rFonts w:ascii="Times New Roman" w:hAnsi="Times New Roman"/>
          <w:sz w:val="28"/>
          <w:szCs w:val="28"/>
        </w:rPr>
        <w:t>cadastrale de primă în</w:t>
      </w:r>
      <w:r w:rsidR="00BF04C3" w:rsidRPr="0030035D">
        <w:rPr>
          <w:rFonts w:ascii="Times New Roman" w:hAnsi="Times New Roman"/>
          <w:sz w:val="28"/>
          <w:szCs w:val="28"/>
        </w:rPr>
        <w:t>registrare</w:t>
      </w:r>
      <w:r w:rsidR="00E83990" w:rsidRPr="0030035D">
        <w:rPr>
          <w:rFonts w:ascii="Times New Roman" w:hAnsi="Times New Roman"/>
          <w:sz w:val="28"/>
          <w:szCs w:val="28"/>
        </w:rPr>
        <w:t xml:space="preserve"> a imobil</w:t>
      </w:r>
      <w:r w:rsidR="00E22056" w:rsidRPr="0030035D">
        <w:rPr>
          <w:rFonts w:ascii="Times New Roman" w:hAnsi="Times New Roman"/>
          <w:sz w:val="28"/>
          <w:szCs w:val="28"/>
        </w:rPr>
        <w:t>ului</w:t>
      </w:r>
      <w:r w:rsidR="00731EB2" w:rsidRPr="0030035D">
        <w:rPr>
          <w:rFonts w:ascii="Times New Roman" w:hAnsi="Times New Roman"/>
          <w:sz w:val="28"/>
          <w:szCs w:val="28"/>
        </w:rPr>
        <w:t xml:space="preserve"> </w:t>
      </w:r>
      <w:r w:rsidR="00470424" w:rsidRPr="0030035D">
        <w:rPr>
          <w:rFonts w:ascii="Times New Roman" w:hAnsi="Times New Roman"/>
          <w:sz w:val="28"/>
          <w:szCs w:val="28"/>
        </w:rPr>
        <w:t>teren</w:t>
      </w:r>
      <w:r w:rsidR="004E3C6F" w:rsidRPr="0030035D">
        <w:rPr>
          <w:rFonts w:ascii="Times New Roman" w:hAnsi="Times New Roman"/>
          <w:sz w:val="28"/>
          <w:szCs w:val="28"/>
        </w:rPr>
        <w:t xml:space="preserve"> cu destinație de drum</w:t>
      </w:r>
      <w:r w:rsidR="00E83990" w:rsidRPr="0030035D">
        <w:rPr>
          <w:rFonts w:ascii="Times New Roman" w:hAnsi="Times New Roman"/>
          <w:sz w:val="28"/>
          <w:szCs w:val="28"/>
        </w:rPr>
        <w:t>, situat în Municipiul Satu Mare</w:t>
      </w:r>
      <w:bookmarkEnd w:id="0"/>
      <w:r w:rsidR="004E3C6F" w:rsidRPr="0030035D">
        <w:rPr>
          <w:rFonts w:ascii="Times New Roman" w:hAnsi="Times New Roman"/>
          <w:sz w:val="28"/>
          <w:szCs w:val="28"/>
        </w:rPr>
        <w:t xml:space="preserve"> </w:t>
      </w:r>
      <w:r w:rsidR="00482BBA" w:rsidRPr="0030035D">
        <w:rPr>
          <w:rFonts w:ascii="Times New Roman" w:hAnsi="Times New Roman"/>
          <w:sz w:val="28"/>
          <w:szCs w:val="28"/>
        </w:rPr>
        <w:t>după cum urmează:</w:t>
      </w:r>
    </w:p>
    <w:p w14:paraId="59F88CA3" w14:textId="3B84A3D3" w:rsidR="006E5B78" w:rsidRPr="0030035D" w:rsidRDefault="00EB701F" w:rsidP="006E5B78">
      <w:pPr>
        <w:ind w:firstLine="567"/>
        <w:jc w:val="both"/>
        <w:rPr>
          <w:rFonts w:ascii="Times New Roman" w:hAnsi="Times New Roman"/>
          <w:sz w:val="28"/>
          <w:szCs w:val="28"/>
        </w:rPr>
      </w:pPr>
      <w:r w:rsidRPr="0030035D">
        <w:rPr>
          <w:rFonts w:ascii="Times New Roman" w:hAnsi="Times New Roman"/>
          <w:sz w:val="28"/>
          <w:szCs w:val="28"/>
        </w:rPr>
        <w:t xml:space="preserve">• documentația cadastrală de primă înregistrare a imobilului teren în suprafață </w:t>
      </w:r>
      <w:r w:rsidR="005B25F8">
        <w:rPr>
          <w:rFonts w:ascii="Times New Roman" w:hAnsi="Times New Roman"/>
          <w:sz w:val="28"/>
          <w:szCs w:val="28"/>
        </w:rPr>
        <w:t xml:space="preserve">totală de 12084 </w:t>
      </w:r>
      <w:r w:rsidRPr="0030035D">
        <w:rPr>
          <w:rFonts w:ascii="Times New Roman" w:hAnsi="Times New Roman"/>
          <w:sz w:val="28"/>
          <w:szCs w:val="28"/>
        </w:rPr>
        <w:t>mp</w:t>
      </w:r>
      <w:r w:rsidR="005B25F8">
        <w:rPr>
          <w:rFonts w:ascii="Times New Roman" w:hAnsi="Times New Roman"/>
          <w:sz w:val="28"/>
          <w:szCs w:val="28"/>
        </w:rPr>
        <w:t xml:space="preserve"> (compusă din  suprafața de 2705 mp corp 1-2 și  suprafața de</w:t>
      </w:r>
      <w:r w:rsidRPr="0030035D">
        <w:rPr>
          <w:rFonts w:ascii="Times New Roman" w:hAnsi="Times New Roman"/>
          <w:sz w:val="28"/>
          <w:szCs w:val="28"/>
        </w:rPr>
        <w:t xml:space="preserve"> </w:t>
      </w:r>
      <w:r w:rsidR="005B25F8">
        <w:rPr>
          <w:rFonts w:ascii="Times New Roman" w:hAnsi="Times New Roman"/>
          <w:sz w:val="28"/>
          <w:szCs w:val="28"/>
        </w:rPr>
        <w:t>9379 mp corp 2-2</w:t>
      </w:r>
      <w:r w:rsidR="009A247E">
        <w:rPr>
          <w:rFonts w:ascii="Times New Roman" w:hAnsi="Times New Roman"/>
          <w:sz w:val="28"/>
          <w:szCs w:val="28"/>
        </w:rPr>
        <w:t>, cele două suprafețe fiind întretăiate de str. Ganea</w:t>
      </w:r>
      <w:r w:rsidR="005B25F8">
        <w:rPr>
          <w:rFonts w:ascii="Times New Roman" w:hAnsi="Times New Roman"/>
          <w:sz w:val="28"/>
          <w:szCs w:val="28"/>
        </w:rPr>
        <w:t>)</w:t>
      </w:r>
      <w:r w:rsidRPr="0030035D">
        <w:rPr>
          <w:rFonts w:ascii="Times New Roman" w:hAnsi="Times New Roman"/>
          <w:sz w:val="28"/>
          <w:szCs w:val="28"/>
        </w:rPr>
        <w:t xml:space="preserve">– categoria de folosință </w:t>
      </w:r>
      <w:r w:rsidRPr="0030035D">
        <w:rPr>
          <w:rFonts w:ascii="Times New Roman" w:hAnsi="Times New Roman"/>
          <w:i/>
          <w:iCs/>
          <w:sz w:val="28"/>
          <w:szCs w:val="28"/>
        </w:rPr>
        <w:t>”drum</w:t>
      </w:r>
      <w:r w:rsidR="006E5B78" w:rsidRPr="0030035D">
        <w:rPr>
          <w:rFonts w:ascii="Times New Roman" w:hAnsi="Times New Roman"/>
          <w:i/>
          <w:iCs/>
          <w:sz w:val="28"/>
          <w:szCs w:val="28"/>
        </w:rPr>
        <w:t xml:space="preserve"> în intravilan</w:t>
      </w:r>
      <w:r w:rsidRPr="0030035D">
        <w:rPr>
          <w:rFonts w:ascii="Times New Roman" w:hAnsi="Times New Roman"/>
          <w:i/>
          <w:iCs/>
          <w:sz w:val="28"/>
          <w:szCs w:val="28"/>
        </w:rPr>
        <w:t>”</w:t>
      </w:r>
      <w:r w:rsidRPr="0030035D">
        <w:rPr>
          <w:rFonts w:ascii="Times New Roman" w:hAnsi="Times New Roman"/>
          <w:sz w:val="28"/>
          <w:szCs w:val="28"/>
        </w:rPr>
        <w:t xml:space="preserve"> </w:t>
      </w:r>
      <w:r w:rsidR="006E5B78" w:rsidRPr="0030035D">
        <w:rPr>
          <w:rFonts w:ascii="Times New Roman" w:hAnsi="Times New Roman"/>
          <w:sz w:val="28"/>
          <w:szCs w:val="28"/>
        </w:rPr>
        <w:t>–</w:t>
      </w:r>
      <w:r w:rsidRPr="0030035D">
        <w:rPr>
          <w:rFonts w:ascii="Times New Roman" w:hAnsi="Times New Roman"/>
          <w:sz w:val="28"/>
          <w:szCs w:val="28"/>
        </w:rPr>
        <w:t xml:space="preserve"> </w:t>
      </w:r>
      <w:r w:rsidR="005B25F8">
        <w:rPr>
          <w:rFonts w:ascii="Times New Roman" w:hAnsi="Times New Roman"/>
          <w:sz w:val="28"/>
          <w:szCs w:val="28"/>
        </w:rPr>
        <w:t>Strada Bârgăului</w:t>
      </w:r>
      <w:r w:rsidRPr="0030035D">
        <w:rPr>
          <w:rFonts w:ascii="Times New Roman" w:hAnsi="Times New Roman"/>
          <w:sz w:val="28"/>
          <w:szCs w:val="28"/>
        </w:rPr>
        <w:t xml:space="preserve">, situat în Municipiul Satu Mare, </w:t>
      </w:r>
      <w:r w:rsidR="006E5B78" w:rsidRPr="0030035D">
        <w:rPr>
          <w:rFonts w:ascii="Times New Roman" w:hAnsi="Times New Roman"/>
          <w:sz w:val="28"/>
          <w:szCs w:val="28"/>
        </w:rPr>
        <w:t xml:space="preserve">executată de S.C. Syntax S.R.L. prin  persoană fizică autorizată  Budai Zsolt-Petru, vizată de O.C.P.I. Satu Mare sub nr. </w:t>
      </w:r>
      <w:r w:rsidR="005B25F8">
        <w:rPr>
          <w:rFonts w:ascii="Times New Roman" w:hAnsi="Times New Roman"/>
          <w:sz w:val="28"/>
          <w:szCs w:val="28"/>
        </w:rPr>
        <w:t>86475/24.08.2026</w:t>
      </w:r>
      <w:r w:rsidR="00AE68BE" w:rsidRPr="0030035D">
        <w:rPr>
          <w:rFonts w:ascii="Times New Roman" w:hAnsi="Times New Roman"/>
          <w:sz w:val="28"/>
          <w:szCs w:val="28"/>
        </w:rPr>
        <w:t>.</w:t>
      </w:r>
    </w:p>
    <w:p w14:paraId="72051C35" w14:textId="2A4AB7E5" w:rsidR="00134618" w:rsidRDefault="00134618" w:rsidP="006E5B78">
      <w:pPr>
        <w:tabs>
          <w:tab w:val="left" w:pos="142"/>
        </w:tabs>
        <w:jc w:val="both"/>
        <w:rPr>
          <w:rFonts w:ascii="Times New Roman" w:hAnsi="Times New Roman"/>
          <w:sz w:val="28"/>
          <w:szCs w:val="28"/>
        </w:rPr>
      </w:pPr>
      <w:r>
        <w:rPr>
          <w:rFonts w:ascii="Times New Roman" w:hAnsi="Times New Roman"/>
          <w:sz w:val="28"/>
          <w:szCs w:val="28"/>
        </w:rPr>
        <w:t xml:space="preserve">         </w:t>
      </w:r>
      <w:r w:rsidRPr="00134618">
        <w:rPr>
          <w:rFonts w:ascii="Times New Roman" w:hAnsi="Times New Roman"/>
          <w:sz w:val="28"/>
          <w:szCs w:val="28"/>
        </w:rPr>
        <w:t>Imobilul – teren menționat anterior nu are carte funciară deschisă, acesta constituind proprietate extratabulară a Municipiului Satu Mare. În consecință, imobilului îi va fi atribuit un număr cadastral nou și va fi înscris în cartea funciară, cu drept de proprietate în favoarea Municipiului Satu Mare, în domeniul public.</w:t>
      </w:r>
      <w:r w:rsidR="00171C04" w:rsidRPr="0030035D">
        <w:rPr>
          <w:rFonts w:ascii="Times New Roman" w:hAnsi="Times New Roman"/>
          <w:sz w:val="28"/>
          <w:szCs w:val="28"/>
        </w:rPr>
        <w:t xml:space="preserve">    </w:t>
      </w:r>
      <w:r w:rsidR="006E5B78" w:rsidRPr="0030035D">
        <w:rPr>
          <w:rFonts w:ascii="Times New Roman" w:hAnsi="Times New Roman"/>
          <w:sz w:val="28"/>
          <w:szCs w:val="28"/>
        </w:rPr>
        <w:t xml:space="preserve"> </w:t>
      </w:r>
      <w:r w:rsidR="00171C04" w:rsidRPr="0030035D">
        <w:rPr>
          <w:rFonts w:ascii="Times New Roman" w:hAnsi="Times New Roman"/>
          <w:sz w:val="28"/>
          <w:szCs w:val="28"/>
        </w:rPr>
        <w:t xml:space="preserve"> </w:t>
      </w:r>
    </w:p>
    <w:p w14:paraId="62CE55A8" w14:textId="0F7D9E77" w:rsidR="005E37EF" w:rsidRPr="0030035D" w:rsidRDefault="00134618" w:rsidP="006E5B78">
      <w:pPr>
        <w:tabs>
          <w:tab w:val="left" w:pos="142"/>
        </w:tabs>
        <w:jc w:val="both"/>
        <w:rPr>
          <w:rFonts w:ascii="Times New Roman" w:hAnsi="Times New Roman"/>
          <w:sz w:val="28"/>
          <w:szCs w:val="28"/>
        </w:rPr>
      </w:pPr>
      <w:r>
        <w:rPr>
          <w:rFonts w:ascii="Times New Roman" w:hAnsi="Times New Roman"/>
          <w:sz w:val="28"/>
          <w:szCs w:val="28"/>
        </w:rPr>
        <w:t xml:space="preserve">    </w:t>
      </w:r>
      <w:r w:rsidR="0093586D" w:rsidRPr="0030035D">
        <w:rPr>
          <w:rFonts w:ascii="Times New Roman" w:hAnsi="Times New Roman"/>
          <w:sz w:val="28"/>
          <w:szCs w:val="28"/>
        </w:rPr>
        <w:t xml:space="preserve"> </w:t>
      </w:r>
      <w:r w:rsidR="00171C04" w:rsidRPr="0030035D">
        <w:rPr>
          <w:rFonts w:ascii="Times New Roman" w:hAnsi="Times New Roman"/>
          <w:sz w:val="28"/>
          <w:szCs w:val="28"/>
        </w:rPr>
        <w:t xml:space="preserve"> </w:t>
      </w:r>
      <w:r>
        <w:rPr>
          <w:rFonts w:ascii="Times New Roman" w:hAnsi="Times New Roman"/>
          <w:sz w:val="28"/>
          <w:szCs w:val="28"/>
        </w:rPr>
        <w:t xml:space="preserve"> </w:t>
      </w:r>
      <w:r w:rsidR="00171C04" w:rsidRPr="0030035D">
        <w:rPr>
          <w:rFonts w:ascii="Times New Roman" w:hAnsi="Times New Roman"/>
          <w:sz w:val="28"/>
          <w:szCs w:val="28"/>
        </w:rPr>
        <w:t xml:space="preserve"> </w:t>
      </w:r>
      <w:r w:rsidR="002E03DF" w:rsidRPr="0030035D">
        <w:rPr>
          <w:rFonts w:ascii="Times New Roman" w:hAnsi="Times New Roman"/>
          <w:sz w:val="28"/>
          <w:szCs w:val="28"/>
        </w:rPr>
        <w:t xml:space="preserve"> </w:t>
      </w:r>
      <w:r w:rsidR="00507C64" w:rsidRPr="0030035D">
        <w:rPr>
          <w:rFonts w:ascii="Times New Roman" w:hAnsi="Times New Roman"/>
          <w:sz w:val="28"/>
          <w:szCs w:val="28"/>
        </w:rPr>
        <w:t>Față de cele expuse mai sus</w:t>
      </w:r>
      <w:r w:rsidR="003922E0" w:rsidRPr="0030035D">
        <w:rPr>
          <w:rFonts w:ascii="Times New Roman" w:hAnsi="Times New Roman"/>
          <w:sz w:val="28"/>
          <w:szCs w:val="28"/>
        </w:rPr>
        <w:t xml:space="preserve"> și </w:t>
      </w:r>
      <w:r w:rsidR="00482BBA" w:rsidRPr="0030035D">
        <w:rPr>
          <w:rFonts w:ascii="Times New Roman" w:hAnsi="Times New Roman"/>
          <w:sz w:val="28"/>
          <w:szCs w:val="28"/>
        </w:rPr>
        <w:t>ținând cont de prevederile art. 129 alin. (2) lit. c) din O.U.G. nr.57/2019 privind Codul administrativ</w:t>
      </w:r>
      <w:r w:rsidR="00507C64" w:rsidRPr="0030035D">
        <w:rPr>
          <w:rFonts w:ascii="Times New Roman" w:hAnsi="Times New Roman"/>
          <w:sz w:val="28"/>
          <w:szCs w:val="28"/>
        </w:rPr>
        <w:t xml:space="preserve">, cu modificările și completările ulterioare, </w:t>
      </w:r>
      <w:r w:rsidR="00482BBA" w:rsidRPr="0030035D">
        <w:rPr>
          <w:rFonts w:ascii="Times New Roman" w:hAnsi="Times New Roman"/>
          <w:sz w:val="28"/>
          <w:szCs w:val="28"/>
        </w:rPr>
        <w:t xml:space="preserve"> potrivit căruia Consiliul </w:t>
      </w:r>
      <w:r w:rsidR="00A160AB" w:rsidRPr="0030035D">
        <w:rPr>
          <w:rFonts w:ascii="Times New Roman" w:hAnsi="Times New Roman"/>
          <w:sz w:val="28"/>
          <w:szCs w:val="28"/>
        </w:rPr>
        <w:t>L</w:t>
      </w:r>
      <w:r w:rsidR="00482BBA" w:rsidRPr="0030035D">
        <w:rPr>
          <w:rFonts w:ascii="Times New Roman" w:hAnsi="Times New Roman"/>
          <w:sz w:val="28"/>
          <w:szCs w:val="28"/>
        </w:rPr>
        <w:t xml:space="preserve">ocal are atribuții în administrarea domeniului public și privat al municipiului, </w:t>
      </w:r>
      <w:r w:rsidR="00A071E6" w:rsidRPr="0030035D">
        <w:rPr>
          <w:rFonts w:ascii="Times New Roman" w:hAnsi="Times New Roman"/>
          <w:sz w:val="28"/>
          <w:szCs w:val="28"/>
        </w:rPr>
        <w:t>înaintăm prezentul proiect</w:t>
      </w:r>
      <w:r w:rsidR="00A160AB" w:rsidRPr="0030035D">
        <w:rPr>
          <w:rFonts w:ascii="Times New Roman" w:hAnsi="Times New Roman"/>
          <w:sz w:val="28"/>
          <w:szCs w:val="28"/>
        </w:rPr>
        <w:t xml:space="preserve"> </w:t>
      </w:r>
      <w:r w:rsidR="00A071E6" w:rsidRPr="0030035D">
        <w:rPr>
          <w:rFonts w:ascii="Times New Roman" w:hAnsi="Times New Roman"/>
          <w:sz w:val="28"/>
          <w:szCs w:val="28"/>
        </w:rPr>
        <w:t>C</w:t>
      </w:r>
      <w:r w:rsidR="00482BBA" w:rsidRPr="0030035D">
        <w:rPr>
          <w:rFonts w:ascii="Times New Roman" w:hAnsi="Times New Roman"/>
          <w:sz w:val="28"/>
          <w:szCs w:val="28"/>
        </w:rPr>
        <w:t>onsiliului Local</w:t>
      </w:r>
      <w:r w:rsidR="00A071E6" w:rsidRPr="0030035D">
        <w:rPr>
          <w:rFonts w:ascii="Times New Roman" w:hAnsi="Times New Roman"/>
          <w:sz w:val="28"/>
          <w:szCs w:val="28"/>
        </w:rPr>
        <w:t xml:space="preserve"> cu propunere de aprobare</w:t>
      </w:r>
      <w:r w:rsidR="009B387A" w:rsidRPr="0030035D">
        <w:rPr>
          <w:rFonts w:ascii="Times New Roman" w:hAnsi="Times New Roman"/>
          <w:sz w:val="28"/>
          <w:szCs w:val="28"/>
        </w:rPr>
        <w:t>.</w:t>
      </w:r>
    </w:p>
    <w:p w14:paraId="6B35CB6C" w14:textId="77777777" w:rsidR="00B211C4" w:rsidRPr="0030035D" w:rsidRDefault="00B211C4" w:rsidP="005E37EF">
      <w:pPr>
        <w:ind w:right="-153" w:firstLine="993"/>
        <w:jc w:val="both"/>
        <w:rPr>
          <w:rFonts w:ascii="Times New Roman" w:hAnsi="Times New Roman"/>
          <w:sz w:val="28"/>
          <w:szCs w:val="28"/>
        </w:rPr>
      </w:pPr>
    </w:p>
    <w:p w14:paraId="38EF37F5" w14:textId="4B4CEB4C" w:rsidR="0030035D" w:rsidRPr="0030035D" w:rsidRDefault="0030035D" w:rsidP="0030035D">
      <w:pPr>
        <w:ind w:right="-153" w:firstLine="993"/>
        <w:jc w:val="both"/>
        <w:rPr>
          <w:rFonts w:ascii="Times New Roman" w:hAnsi="Times New Roman"/>
          <w:b/>
          <w:bCs/>
          <w:sz w:val="28"/>
          <w:szCs w:val="28"/>
        </w:rPr>
      </w:pPr>
      <w:r>
        <w:rPr>
          <w:rFonts w:ascii="Times New Roman" w:hAnsi="Times New Roman"/>
          <w:b/>
          <w:bCs/>
          <w:sz w:val="28"/>
          <w:szCs w:val="28"/>
        </w:rPr>
        <w:t xml:space="preserve">  </w:t>
      </w:r>
      <w:r w:rsidRPr="0030035D">
        <w:rPr>
          <w:rFonts w:ascii="Times New Roman" w:hAnsi="Times New Roman"/>
          <w:b/>
          <w:bCs/>
          <w:sz w:val="28"/>
          <w:szCs w:val="28"/>
        </w:rPr>
        <w:t>Director executiv</w:t>
      </w:r>
      <w:r>
        <w:rPr>
          <w:rFonts w:ascii="Times New Roman" w:hAnsi="Times New Roman"/>
          <w:b/>
          <w:bCs/>
          <w:sz w:val="28"/>
          <w:szCs w:val="28"/>
        </w:rPr>
        <w:t xml:space="preserve">                                   </w:t>
      </w:r>
      <w:r w:rsidRPr="0030035D">
        <w:rPr>
          <w:rFonts w:ascii="Times New Roman" w:hAnsi="Times New Roman"/>
          <w:b/>
          <w:bCs/>
          <w:sz w:val="28"/>
          <w:szCs w:val="28"/>
        </w:rPr>
        <w:t xml:space="preserve">Șef  serviciu                                             </w:t>
      </w:r>
    </w:p>
    <w:p w14:paraId="614A85F1" w14:textId="26DA6BE8" w:rsidR="0030035D" w:rsidRPr="0030035D" w:rsidRDefault="0030035D" w:rsidP="0030035D">
      <w:pPr>
        <w:ind w:right="-153"/>
        <w:rPr>
          <w:rFonts w:ascii="Times New Roman" w:hAnsi="Times New Roman"/>
          <w:sz w:val="28"/>
          <w:szCs w:val="28"/>
        </w:rPr>
      </w:pPr>
      <w:r w:rsidRPr="0030035D">
        <w:rPr>
          <w:rFonts w:ascii="Times New Roman" w:hAnsi="Times New Roman"/>
          <w:sz w:val="28"/>
          <w:szCs w:val="28"/>
        </w:rPr>
        <w:t xml:space="preserve">           Ghiarfaș Adelin-Cristian</w:t>
      </w:r>
      <w:r>
        <w:rPr>
          <w:rFonts w:ascii="Times New Roman" w:hAnsi="Times New Roman"/>
          <w:sz w:val="28"/>
          <w:szCs w:val="28"/>
        </w:rPr>
        <w:t xml:space="preserve">                              Faur Mihaela</w:t>
      </w:r>
    </w:p>
    <w:p w14:paraId="4C427C7B" w14:textId="035964A7" w:rsidR="0030035D" w:rsidRPr="0030035D" w:rsidRDefault="0030035D" w:rsidP="0030035D">
      <w:pPr>
        <w:ind w:right="-153"/>
        <w:rPr>
          <w:rFonts w:ascii="Times New Roman" w:hAnsi="Times New Roman"/>
          <w:sz w:val="28"/>
          <w:szCs w:val="28"/>
        </w:rPr>
      </w:pPr>
      <w:r w:rsidRPr="0030035D">
        <w:rPr>
          <w:rFonts w:ascii="Times New Roman" w:hAnsi="Times New Roman"/>
          <w:sz w:val="28"/>
          <w:szCs w:val="28"/>
        </w:rPr>
        <w:t xml:space="preserve">     </w:t>
      </w:r>
      <w:r>
        <w:rPr>
          <w:rFonts w:ascii="Times New Roman" w:hAnsi="Times New Roman"/>
          <w:sz w:val="28"/>
          <w:szCs w:val="28"/>
        </w:rPr>
        <w:t xml:space="preserve">                                                        </w:t>
      </w:r>
      <w:r w:rsidRPr="0030035D">
        <w:rPr>
          <w:rFonts w:ascii="Times New Roman" w:hAnsi="Times New Roman"/>
          <w:sz w:val="28"/>
          <w:szCs w:val="28"/>
        </w:rPr>
        <w:t xml:space="preserve"> </w:t>
      </w:r>
    </w:p>
    <w:p w14:paraId="2F1E70D2" w14:textId="1490FD88" w:rsidR="0030035D" w:rsidRPr="0030035D" w:rsidRDefault="0030035D" w:rsidP="0030035D">
      <w:pPr>
        <w:ind w:right="-153" w:firstLine="993"/>
        <w:jc w:val="both"/>
        <w:rPr>
          <w:rFonts w:ascii="Times New Roman" w:hAnsi="Times New Roman"/>
          <w:b/>
          <w:bCs/>
          <w:sz w:val="28"/>
          <w:szCs w:val="28"/>
        </w:rPr>
      </w:pPr>
      <w:r>
        <w:rPr>
          <w:rFonts w:ascii="Times New Roman" w:hAnsi="Times New Roman"/>
          <w:b/>
          <w:bCs/>
          <w:sz w:val="28"/>
          <w:szCs w:val="28"/>
        </w:rPr>
        <w:t xml:space="preserve">                                       </w:t>
      </w:r>
      <w:r w:rsidRPr="0030035D">
        <w:rPr>
          <w:rFonts w:ascii="Times New Roman" w:hAnsi="Times New Roman"/>
          <w:b/>
          <w:bCs/>
          <w:sz w:val="28"/>
          <w:szCs w:val="28"/>
        </w:rPr>
        <w:t xml:space="preserve">Consilier </w:t>
      </w:r>
    </w:p>
    <w:p w14:paraId="2E34CE6E" w14:textId="19C17914" w:rsidR="0030035D" w:rsidRPr="0030035D" w:rsidRDefault="0030035D" w:rsidP="009A247E">
      <w:pPr>
        <w:ind w:right="-153" w:firstLine="993"/>
        <w:jc w:val="both"/>
        <w:rPr>
          <w:rFonts w:ascii="Times New Roman" w:hAnsi="Times New Roman"/>
          <w:sz w:val="28"/>
          <w:szCs w:val="28"/>
        </w:rPr>
      </w:pPr>
      <w:r w:rsidRPr="0030035D">
        <w:rPr>
          <w:rFonts w:ascii="Times New Roman" w:hAnsi="Times New Roman"/>
          <w:sz w:val="28"/>
          <w:szCs w:val="28"/>
        </w:rPr>
        <w:t xml:space="preserve">                                   Văscan Adrian</w:t>
      </w:r>
    </w:p>
    <w:p w14:paraId="06782549" w14:textId="77777777" w:rsidR="0030035D" w:rsidRPr="0030035D" w:rsidRDefault="0030035D" w:rsidP="0030035D">
      <w:pPr>
        <w:ind w:right="-153"/>
        <w:jc w:val="both"/>
        <w:rPr>
          <w:rFonts w:ascii="Times New Roman" w:hAnsi="Times New Roman"/>
          <w:sz w:val="16"/>
          <w:szCs w:val="16"/>
        </w:rPr>
      </w:pPr>
      <w:r w:rsidRPr="0030035D">
        <w:rPr>
          <w:rFonts w:ascii="Times New Roman" w:hAnsi="Times New Roman"/>
          <w:sz w:val="16"/>
          <w:szCs w:val="16"/>
        </w:rPr>
        <w:t>Red/Tehn</w:t>
      </w:r>
    </w:p>
    <w:p w14:paraId="4A3B1239" w14:textId="77777777" w:rsidR="0030035D" w:rsidRPr="0030035D" w:rsidRDefault="0030035D" w:rsidP="0030035D">
      <w:pPr>
        <w:ind w:right="-153"/>
        <w:jc w:val="both"/>
        <w:rPr>
          <w:rFonts w:ascii="Times New Roman" w:hAnsi="Times New Roman"/>
          <w:sz w:val="16"/>
          <w:szCs w:val="16"/>
        </w:rPr>
      </w:pPr>
      <w:r w:rsidRPr="0030035D">
        <w:rPr>
          <w:rFonts w:ascii="Times New Roman" w:hAnsi="Times New Roman"/>
          <w:sz w:val="16"/>
          <w:szCs w:val="16"/>
        </w:rPr>
        <w:t xml:space="preserve">Munich Diana/2 ex   </w:t>
      </w:r>
    </w:p>
    <w:p w14:paraId="402920C1" w14:textId="77777777" w:rsidR="0030035D" w:rsidRPr="0030035D" w:rsidRDefault="0030035D" w:rsidP="005E37EF">
      <w:pPr>
        <w:ind w:right="-153" w:firstLine="993"/>
        <w:jc w:val="both"/>
        <w:rPr>
          <w:rFonts w:ascii="Times New Roman" w:hAnsi="Times New Roman"/>
          <w:sz w:val="28"/>
          <w:szCs w:val="28"/>
        </w:rPr>
      </w:pPr>
    </w:p>
    <w:p w14:paraId="4A8E876A" w14:textId="77777777" w:rsidR="0030035D" w:rsidRPr="0030035D" w:rsidRDefault="0030035D" w:rsidP="005E37EF">
      <w:pPr>
        <w:ind w:right="-153" w:firstLine="993"/>
        <w:jc w:val="both"/>
        <w:rPr>
          <w:rFonts w:ascii="Times New Roman" w:hAnsi="Times New Roman"/>
          <w:sz w:val="28"/>
          <w:szCs w:val="28"/>
        </w:rPr>
      </w:pPr>
    </w:p>
    <w:p w14:paraId="35A0AC05" w14:textId="77777777" w:rsidR="0030035D" w:rsidRPr="0030035D" w:rsidRDefault="0030035D" w:rsidP="005E37EF">
      <w:pPr>
        <w:ind w:right="-153" w:firstLine="993"/>
        <w:jc w:val="both"/>
        <w:rPr>
          <w:rFonts w:ascii="Times New Roman" w:hAnsi="Times New Roman"/>
          <w:sz w:val="28"/>
          <w:szCs w:val="28"/>
        </w:rPr>
      </w:pPr>
    </w:p>
    <w:p w14:paraId="3BD63662" w14:textId="77777777" w:rsidR="005E37EF" w:rsidRPr="0030035D" w:rsidRDefault="005E37EF" w:rsidP="005E37EF">
      <w:pPr>
        <w:ind w:right="-153" w:firstLine="993"/>
        <w:jc w:val="both"/>
        <w:rPr>
          <w:rFonts w:ascii="Times New Roman" w:hAnsi="Times New Roman"/>
          <w:sz w:val="28"/>
          <w:szCs w:val="28"/>
        </w:rPr>
      </w:pPr>
      <w:r w:rsidRPr="0030035D">
        <w:rPr>
          <w:rFonts w:ascii="Times New Roman" w:hAnsi="Times New Roman"/>
          <w:sz w:val="28"/>
          <w:szCs w:val="28"/>
        </w:rPr>
        <w:t xml:space="preserve">                         </w:t>
      </w:r>
      <w:r w:rsidR="001F1D0D" w:rsidRPr="0030035D">
        <w:rPr>
          <w:rFonts w:ascii="Times New Roman" w:hAnsi="Times New Roman"/>
          <w:sz w:val="28"/>
          <w:szCs w:val="28"/>
        </w:rPr>
        <w:t xml:space="preserve">    </w:t>
      </w:r>
    </w:p>
    <w:p w14:paraId="1DABA942" w14:textId="77777777" w:rsidR="00F23703" w:rsidRPr="0030035D" w:rsidRDefault="00F23703" w:rsidP="005E37EF">
      <w:pPr>
        <w:ind w:right="-153"/>
        <w:jc w:val="both"/>
        <w:rPr>
          <w:rFonts w:ascii="Times New Roman" w:hAnsi="Times New Roman"/>
          <w:sz w:val="28"/>
          <w:szCs w:val="28"/>
        </w:rPr>
      </w:pPr>
    </w:p>
    <w:p w14:paraId="33CCE72B" w14:textId="77777777" w:rsidR="00E22056" w:rsidRPr="0030035D" w:rsidRDefault="00E22056" w:rsidP="005E37EF">
      <w:pPr>
        <w:ind w:right="-153"/>
        <w:jc w:val="both"/>
        <w:rPr>
          <w:rFonts w:ascii="Times New Roman" w:hAnsi="Times New Roman"/>
          <w:sz w:val="28"/>
          <w:szCs w:val="28"/>
        </w:rPr>
      </w:pPr>
    </w:p>
    <w:p w14:paraId="17E0535D" w14:textId="77777777" w:rsidR="00E22056" w:rsidRPr="0030035D" w:rsidRDefault="00E22056" w:rsidP="005E37EF">
      <w:pPr>
        <w:ind w:right="-153"/>
        <w:jc w:val="both"/>
        <w:rPr>
          <w:rFonts w:ascii="Times New Roman" w:hAnsi="Times New Roman"/>
          <w:sz w:val="28"/>
          <w:szCs w:val="28"/>
        </w:rPr>
      </w:pPr>
    </w:p>
    <w:p w14:paraId="32FF0B43" w14:textId="77777777" w:rsidR="00E22056" w:rsidRPr="0030035D" w:rsidRDefault="00E22056" w:rsidP="005E37EF">
      <w:pPr>
        <w:ind w:right="-153"/>
        <w:jc w:val="both"/>
        <w:rPr>
          <w:rFonts w:ascii="Times New Roman" w:hAnsi="Times New Roman"/>
          <w:sz w:val="28"/>
          <w:szCs w:val="28"/>
        </w:rPr>
      </w:pPr>
    </w:p>
    <w:p w14:paraId="5F39F44F" w14:textId="77777777" w:rsidR="00E22056" w:rsidRPr="0030035D" w:rsidRDefault="00E22056" w:rsidP="005E37EF">
      <w:pPr>
        <w:ind w:right="-153"/>
        <w:jc w:val="both"/>
        <w:rPr>
          <w:rFonts w:ascii="Times New Roman" w:hAnsi="Times New Roman"/>
          <w:sz w:val="28"/>
          <w:szCs w:val="28"/>
        </w:rPr>
      </w:pPr>
    </w:p>
    <w:p w14:paraId="703A86E8" w14:textId="77777777" w:rsidR="00F23703" w:rsidRPr="0030035D" w:rsidRDefault="00F23703" w:rsidP="005E37EF">
      <w:pPr>
        <w:ind w:right="-153"/>
        <w:jc w:val="both"/>
        <w:rPr>
          <w:rFonts w:ascii="Times New Roman" w:hAnsi="Times New Roman"/>
          <w:sz w:val="28"/>
          <w:szCs w:val="28"/>
        </w:rPr>
      </w:pPr>
    </w:p>
    <w:sectPr w:rsidR="00F23703" w:rsidRPr="0030035D" w:rsidSect="005E37EF">
      <w:footerReference w:type="even" r:id="rId8"/>
      <w:footerReference w:type="default" r:id="rId9"/>
      <w:pgSz w:w="11906" w:h="16838"/>
      <w:pgMar w:top="709" w:right="707"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7A047" w14:textId="77777777" w:rsidR="007A47A6" w:rsidRDefault="007A47A6">
      <w:r>
        <w:separator/>
      </w:r>
    </w:p>
  </w:endnote>
  <w:endnote w:type="continuationSeparator" w:id="0">
    <w:p w14:paraId="31E7332B" w14:textId="77777777" w:rsidR="007A47A6" w:rsidRDefault="007A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9F62" w14:textId="6CC2F60F" w:rsidR="00994DAF" w:rsidRDefault="00B177AF" w:rsidP="00B370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56B0">
      <w:rPr>
        <w:rStyle w:val="PageNumber"/>
        <w:noProof/>
      </w:rPr>
      <w:t>1</w:t>
    </w:r>
    <w:r>
      <w:rPr>
        <w:rStyle w:val="PageNumber"/>
      </w:rPr>
      <w:fldChar w:fldCharType="end"/>
    </w:r>
  </w:p>
  <w:p w14:paraId="2564185E" w14:textId="77777777" w:rsidR="00994DAF" w:rsidRDefault="00994DAF" w:rsidP="00B370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954E" w14:textId="70B862C3" w:rsidR="00FC16B8" w:rsidRDefault="00FC16B8">
    <w:pPr>
      <w:pStyle w:val="Footer"/>
      <w:jc w:val="center"/>
    </w:pPr>
  </w:p>
  <w:p w14:paraId="1A298497" w14:textId="77777777" w:rsidR="00994DAF" w:rsidRPr="00B37076" w:rsidRDefault="00994DAF" w:rsidP="00B37076">
    <w:pPr>
      <w:pStyle w:val="Footer"/>
      <w:ind w:right="360"/>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6B54" w14:textId="77777777" w:rsidR="007A47A6" w:rsidRDefault="007A47A6">
      <w:r>
        <w:separator/>
      </w:r>
    </w:p>
  </w:footnote>
  <w:footnote w:type="continuationSeparator" w:id="0">
    <w:p w14:paraId="623E1C89" w14:textId="77777777" w:rsidR="007A47A6" w:rsidRDefault="007A47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64746"/>
    <w:multiLevelType w:val="multilevel"/>
    <w:tmpl w:val="F5DA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680D97"/>
    <w:multiLevelType w:val="hybridMultilevel"/>
    <w:tmpl w:val="2D023242"/>
    <w:lvl w:ilvl="0" w:tplc="04180001">
      <w:start w:val="1"/>
      <w:numFmt w:val="bullet"/>
      <w:lvlText w:val=""/>
      <w:lvlJc w:val="left"/>
      <w:pPr>
        <w:ind w:left="502" w:hanging="360"/>
      </w:pPr>
      <w:rPr>
        <w:rFonts w:ascii="Symbol" w:hAnsi="Symbol"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num w:numId="1" w16cid:durableId="686558818">
    <w:abstractNumId w:val="1"/>
  </w:num>
  <w:num w:numId="2" w16cid:durableId="1634600028">
    <w:abstractNumId w:val="1"/>
  </w:num>
  <w:num w:numId="3" w16cid:durableId="1018775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BA"/>
    <w:rsid w:val="00006795"/>
    <w:rsid w:val="00007CB1"/>
    <w:rsid w:val="00021D4A"/>
    <w:rsid w:val="000366F4"/>
    <w:rsid w:val="000473E9"/>
    <w:rsid w:val="0006180F"/>
    <w:rsid w:val="0006347A"/>
    <w:rsid w:val="00067CAD"/>
    <w:rsid w:val="000C6BFC"/>
    <w:rsid w:val="000F18C7"/>
    <w:rsid w:val="00134618"/>
    <w:rsid w:val="001412AE"/>
    <w:rsid w:val="00145239"/>
    <w:rsid w:val="00150931"/>
    <w:rsid w:val="0015196F"/>
    <w:rsid w:val="00152D98"/>
    <w:rsid w:val="0016366D"/>
    <w:rsid w:val="00171C04"/>
    <w:rsid w:val="00171E78"/>
    <w:rsid w:val="001A18A1"/>
    <w:rsid w:val="001A72B0"/>
    <w:rsid w:val="001B0BF4"/>
    <w:rsid w:val="001B1FDB"/>
    <w:rsid w:val="001C2B38"/>
    <w:rsid w:val="001C54E4"/>
    <w:rsid w:val="001F1D0D"/>
    <w:rsid w:val="00210ABC"/>
    <w:rsid w:val="00217EF3"/>
    <w:rsid w:val="002208A8"/>
    <w:rsid w:val="00221D45"/>
    <w:rsid w:val="002669EE"/>
    <w:rsid w:val="002862F6"/>
    <w:rsid w:val="002A5BF4"/>
    <w:rsid w:val="002B5C9E"/>
    <w:rsid w:val="002E000F"/>
    <w:rsid w:val="002E03DF"/>
    <w:rsid w:val="002E6FF1"/>
    <w:rsid w:val="0030035D"/>
    <w:rsid w:val="00304AFB"/>
    <w:rsid w:val="00326947"/>
    <w:rsid w:val="003377EB"/>
    <w:rsid w:val="00345707"/>
    <w:rsid w:val="00345879"/>
    <w:rsid w:val="0035750D"/>
    <w:rsid w:val="00375594"/>
    <w:rsid w:val="003922E0"/>
    <w:rsid w:val="003A3714"/>
    <w:rsid w:val="00410095"/>
    <w:rsid w:val="00433B82"/>
    <w:rsid w:val="004466AE"/>
    <w:rsid w:val="004664C1"/>
    <w:rsid w:val="004665FA"/>
    <w:rsid w:val="00470424"/>
    <w:rsid w:val="00482BBA"/>
    <w:rsid w:val="004A0B3F"/>
    <w:rsid w:val="004C2CED"/>
    <w:rsid w:val="004C5CE7"/>
    <w:rsid w:val="004E36E9"/>
    <w:rsid w:val="004E3C6F"/>
    <w:rsid w:val="00507C64"/>
    <w:rsid w:val="00525A18"/>
    <w:rsid w:val="005367F3"/>
    <w:rsid w:val="00542D41"/>
    <w:rsid w:val="0056117F"/>
    <w:rsid w:val="00575D9D"/>
    <w:rsid w:val="005A1D65"/>
    <w:rsid w:val="005B25F8"/>
    <w:rsid w:val="005B2624"/>
    <w:rsid w:val="005B6328"/>
    <w:rsid w:val="005B7678"/>
    <w:rsid w:val="005C44A6"/>
    <w:rsid w:val="005C49AA"/>
    <w:rsid w:val="005E1E2D"/>
    <w:rsid w:val="005E37EF"/>
    <w:rsid w:val="005F59BA"/>
    <w:rsid w:val="00602EB9"/>
    <w:rsid w:val="00606572"/>
    <w:rsid w:val="00642C27"/>
    <w:rsid w:val="006529F0"/>
    <w:rsid w:val="00652ACD"/>
    <w:rsid w:val="00656878"/>
    <w:rsid w:val="00657531"/>
    <w:rsid w:val="00696772"/>
    <w:rsid w:val="00697CAB"/>
    <w:rsid w:val="006C247E"/>
    <w:rsid w:val="006D592D"/>
    <w:rsid w:val="006E3D10"/>
    <w:rsid w:val="006E5B78"/>
    <w:rsid w:val="006F70B0"/>
    <w:rsid w:val="00713886"/>
    <w:rsid w:val="007305D9"/>
    <w:rsid w:val="00731C8F"/>
    <w:rsid w:val="00731EB2"/>
    <w:rsid w:val="007376FF"/>
    <w:rsid w:val="00761D77"/>
    <w:rsid w:val="007624E0"/>
    <w:rsid w:val="00763829"/>
    <w:rsid w:val="007717B6"/>
    <w:rsid w:val="00775920"/>
    <w:rsid w:val="00786ED6"/>
    <w:rsid w:val="00792FA5"/>
    <w:rsid w:val="007A47A6"/>
    <w:rsid w:val="007A6B8D"/>
    <w:rsid w:val="007B1FD7"/>
    <w:rsid w:val="007C0596"/>
    <w:rsid w:val="007D50D0"/>
    <w:rsid w:val="007D674B"/>
    <w:rsid w:val="007D6E5A"/>
    <w:rsid w:val="007F5A23"/>
    <w:rsid w:val="007F738B"/>
    <w:rsid w:val="00801FD7"/>
    <w:rsid w:val="00805D5B"/>
    <w:rsid w:val="00806277"/>
    <w:rsid w:val="008356B0"/>
    <w:rsid w:val="00866D5E"/>
    <w:rsid w:val="00872CDA"/>
    <w:rsid w:val="008860DD"/>
    <w:rsid w:val="008A4BBC"/>
    <w:rsid w:val="008B0490"/>
    <w:rsid w:val="008B0FC9"/>
    <w:rsid w:val="008C5045"/>
    <w:rsid w:val="008D2178"/>
    <w:rsid w:val="008E7ECB"/>
    <w:rsid w:val="008F36DC"/>
    <w:rsid w:val="008F43CF"/>
    <w:rsid w:val="00902BAD"/>
    <w:rsid w:val="00903098"/>
    <w:rsid w:val="00903C35"/>
    <w:rsid w:val="00911AD0"/>
    <w:rsid w:val="009342B4"/>
    <w:rsid w:val="009346CC"/>
    <w:rsid w:val="0093586D"/>
    <w:rsid w:val="0093764E"/>
    <w:rsid w:val="00974609"/>
    <w:rsid w:val="00994DAF"/>
    <w:rsid w:val="009A247E"/>
    <w:rsid w:val="009B387A"/>
    <w:rsid w:val="009C253A"/>
    <w:rsid w:val="009D0C09"/>
    <w:rsid w:val="009D0C42"/>
    <w:rsid w:val="009D2BDF"/>
    <w:rsid w:val="00A071E6"/>
    <w:rsid w:val="00A160AB"/>
    <w:rsid w:val="00A64396"/>
    <w:rsid w:val="00A747AD"/>
    <w:rsid w:val="00A76F3A"/>
    <w:rsid w:val="00A93B5D"/>
    <w:rsid w:val="00AA1798"/>
    <w:rsid w:val="00AA47A3"/>
    <w:rsid w:val="00AB707E"/>
    <w:rsid w:val="00AD6C3D"/>
    <w:rsid w:val="00AE34B2"/>
    <w:rsid w:val="00AE68BE"/>
    <w:rsid w:val="00AF3405"/>
    <w:rsid w:val="00AF6A4D"/>
    <w:rsid w:val="00B177AF"/>
    <w:rsid w:val="00B211C4"/>
    <w:rsid w:val="00B24CB8"/>
    <w:rsid w:val="00B32EE2"/>
    <w:rsid w:val="00B432D7"/>
    <w:rsid w:val="00B84B55"/>
    <w:rsid w:val="00BA32D1"/>
    <w:rsid w:val="00BA68AE"/>
    <w:rsid w:val="00BB6E1F"/>
    <w:rsid w:val="00BD2705"/>
    <w:rsid w:val="00BD2FF6"/>
    <w:rsid w:val="00BD3546"/>
    <w:rsid w:val="00BF04C3"/>
    <w:rsid w:val="00C02465"/>
    <w:rsid w:val="00C20CE6"/>
    <w:rsid w:val="00C55A52"/>
    <w:rsid w:val="00C614AA"/>
    <w:rsid w:val="00C70295"/>
    <w:rsid w:val="00C85C66"/>
    <w:rsid w:val="00C8732E"/>
    <w:rsid w:val="00C92D78"/>
    <w:rsid w:val="00C94499"/>
    <w:rsid w:val="00CA0FE3"/>
    <w:rsid w:val="00CC409B"/>
    <w:rsid w:val="00CC7BC8"/>
    <w:rsid w:val="00CD018B"/>
    <w:rsid w:val="00D068A2"/>
    <w:rsid w:val="00D16EC3"/>
    <w:rsid w:val="00D67E53"/>
    <w:rsid w:val="00D72CC4"/>
    <w:rsid w:val="00DA0C8C"/>
    <w:rsid w:val="00DD67E7"/>
    <w:rsid w:val="00DE5A20"/>
    <w:rsid w:val="00DE5CC5"/>
    <w:rsid w:val="00DF2AAD"/>
    <w:rsid w:val="00E078FB"/>
    <w:rsid w:val="00E11CC2"/>
    <w:rsid w:val="00E22056"/>
    <w:rsid w:val="00E3185A"/>
    <w:rsid w:val="00E3363F"/>
    <w:rsid w:val="00E37BE0"/>
    <w:rsid w:val="00E80C39"/>
    <w:rsid w:val="00E82E98"/>
    <w:rsid w:val="00E83990"/>
    <w:rsid w:val="00E9019B"/>
    <w:rsid w:val="00E90D32"/>
    <w:rsid w:val="00EA2C57"/>
    <w:rsid w:val="00EA659A"/>
    <w:rsid w:val="00EB6ACD"/>
    <w:rsid w:val="00EB701F"/>
    <w:rsid w:val="00ED5FA6"/>
    <w:rsid w:val="00ED7827"/>
    <w:rsid w:val="00EF2244"/>
    <w:rsid w:val="00F101FF"/>
    <w:rsid w:val="00F20662"/>
    <w:rsid w:val="00F23703"/>
    <w:rsid w:val="00F26F3A"/>
    <w:rsid w:val="00F27102"/>
    <w:rsid w:val="00F52B84"/>
    <w:rsid w:val="00F54432"/>
    <w:rsid w:val="00F733B8"/>
    <w:rsid w:val="00F907C6"/>
    <w:rsid w:val="00F936C0"/>
    <w:rsid w:val="00FA68A9"/>
    <w:rsid w:val="00FB2C63"/>
    <w:rsid w:val="00FB75FE"/>
    <w:rsid w:val="00FC044F"/>
    <w:rsid w:val="00FC16B8"/>
    <w:rsid w:val="00FD7BBC"/>
    <w:rsid w:val="00FF5A7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D054B"/>
  <w15:chartTrackingRefBased/>
  <w15:docId w15:val="{BDE156FE-38BC-4FD6-AE08-48AAF4E4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BBA"/>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82BBA"/>
    <w:pPr>
      <w:tabs>
        <w:tab w:val="center" w:pos="4320"/>
        <w:tab w:val="right" w:pos="8640"/>
      </w:tabs>
    </w:pPr>
  </w:style>
  <w:style w:type="character" w:customStyle="1" w:styleId="FooterChar">
    <w:name w:val="Footer Char"/>
    <w:basedOn w:val="DefaultParagraphFont"/>
    <w:link w:val="Footer"/>
    <w:uiPriority w:val="99"/>
    <w:rsid w:val="00482BBA"/>
    <w:rPr>
      <w:rFonts w:ascii="Arial" w:eastAsia="Times New Roman" w:hAnsi="Arial" w:cs="Times New Roman"/>
      <w:sz w:val="24"/>
      <w:szCs w:val="20"/>
    </w:rPr>
  </w:style>
  <w:style w:type="character" w:styleId="PageNumber">
    <w:name w:val="page number"/>
    <w:basedOn w:val="DefaultParagraphFont"/>
    <w:rsid w:val="00482BBA"/>
  </w:style>
  <w:style w:type="paragraph" w:styleId="ListParagraph">
    <w:name w:val="List Paragraph"/>
    <w:basedOn w:val="Normal"/>
    <w:uiPriority w:val="34"/>
    <w:qFormat/>
    <w:rsid w:val="00482BBA"/>
    <w:pPr>
      <w:ind w:left="720"/>
      <w:contextualSpacing/>
    </w:pPr>
  </w:style>
  <w:style w:type="paragraph" w:customStyle="1" w:styleId="CharCharCharCharCharCharCharCharCharCharCharCharCharCharCharChar">
    <w:name w:val="Char Char Char Char Char Char Char Char Char Char Char Char Char Char Char Char"/>
    <w:basedOn w:val="Normal"/>
    <w:rsid w:val="008B0490"/>
    <w:pPr>
      <w:spacing w:after="160" w:line="240" w:lineRule="exact"/>
    </w:pPr>
    <w:rPr>
      <w:rFonts w:ascii="Verdana" w:hAnsi="Verdana"/>
      <w:sz w:val="20"/>
      <w:lang w:val="en-US"/>
    </w:rPr>
  </w:style>
  <w:style w:type="paragraph" w:styleId="Header">
    <w:name w:val="header"/>
    <w:basedOn w:val="Normal"/>
    <w:link w:val="HeaderChar"/>
    <w:uiPriority w:val="99"/>
    <w:unhideWhenUsed/>
    <w:rsid w:val="00FC16B8"/>
    <w:pPr>
      <w:tabs>
        <w:tab w:val="center" w:pos="4513"/>
        <w:tab w:val="right" w:pos="9026"/>
      </w:tabs>
    </w:pPr>
  </w:style>
  <w:style w:type="character" w:customStyle="1" w:styleId="HeaderChar">
    <w:name w:val="Header Char"/>
    <w:basedOn w:val="DefaultParagraphFont"/>
    <w:link w:val="Header"/>
    <w:uiPriority w:val="99"/>
    <w:rsid w:val="00FC16B8"/>
    <w:rPr>
      <w:rFonts w:ascii="Arial" w:eastAsia="Times New Roman" w:hAnsi="Arial" w:cs="Times New Roman"/>
      <w:sz w:val="24"/>
      <w:szCs w:val="20"/>
    </w:rPr>
  </w:style>
  <w:style w:type="character" w:customStyle="1" w:styleId="spar">
    <w:name w:val="s_par"/>
    <w:basedOn w:val="DefaultParagraphFont"/>
    <w:rsid w:val="00B432D7"/>
  </w:style>
  <w:style w:type="character" w:customStyle="1" w:styleId="saln">
    <w:name w:val="s_aln"/>
    <w:basedOn w:val="DefaultParagraphFont"/>
    <w:rsid w:val="00B432D7"/>
  </w:style>
  <w:style w:type="character" w:customStyle="1" w:styleId="salnttl">
    <w:name w:val="s_aln_ttl"/>
    <w:basedOn w:val="DefaultParagraphFont"/>
    <w:rsid w:val="00B432D7"/>
  </w:style>
  <w:style w:type="character" w:customStyle="1" w:styleId="salnbdy">
    <w:name w:val="s_aln_bdy"/>
    <w:basedOn w:val="DefaultParagraphFont"/>
    <w:rsid w:val="00B432D7"/>
  </w:style>
  <w:style w:type="character" w:styleId="Hyperlink">
    <w:name w:val="Hyperlink"/>
    <w:basedOn w:val="DefaultParagraphFont"/>
    <w:uiPriority w:val="99"/>
    <w:semiHidden/>
    <w:unhideWhenUsed/>
    <w:rsid w:val="00B432D7"/>
    <w:rPr>
      <w:color w:val="0000FF"/>
      <w:u w:val="single"/>
    </w:rPr>
  </w:style>
  <w:style w:type="character" w:customStyle="1" w:styleId="slgi">
    <w:name w:val="s_lgi"/>
    <w:basedOn w:val="DefaultParagraphFont"/>
    <w:rsid w:val="00B43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69949">
      <w:bodyDiv w:val="1"/>
      <w:marLeft w:val="0"/>
      <w:marRight w:val="0"/>
      <w:marTop w:val="0"/>
      <w:marBottom w:val="0"/>
      <w:divBdr>
        <w:top w:val="none" w:sz="0" w:space="0" w:color="auto"/>
        <w:left w:val="none" w:sz="0" w:space="0" w:color="auto"/>
        <w:bottom w:val="none" w:sz="0" w:space="0" w:color="auto"/>
        <w:right w:val="none" w:sz="0" w:space="0" w:color="auto"/>
      </w:divBdr>
    </w:div>
    <w:div w:id="171673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8C091-2A84-4FBC-AF37-DD58383C8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92</cp:revision>
  <cp:lastPrinted>2026-08-19T09:57:00Z</cp:lastPrinted>
  <dcterms:created xsi:type="dcterms:W3CDTF">2022-12-15T10:35:00Z</dcterms:created>
  <dcterms:modified xsi:type="dcterms:W3CDTF">2026-09-16T07:19:00Z</dcterms:modified>
</cp:coreProperties>
</file>