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B9AB7" w14:textId="77777777" w:rsidR="00613E50" w:rsidRPr="00D073D4" w:rsidRDefault="00613E50" w:rsidP="00B87C71">
      <w:pPr>
        <w:jc w:val="both"/>
        <w:rPr>
          <w:sz w:val="28"/>
          <w:szCs w:val="28"/>
        </w:rPr>
      </w:pPr>
      <w:r w:rsidRPr="00D073D4">
        <w:rPr>
          <w:sz w:val="28"/>
          <w:szCs w:val="28"/>
        </w:rPr>
        <w:t>MUNICIPIUL SATU MARE</w:t>
      </w:r>
    </w:p>
    <w:p w14:paraId="697B2BF4" w14:textId="77777777" w:rsidR="00613E50" w:rsidRPr="00D073D4" w:rsidRDefault="00613E50" w:rsidP="00B87C71">
      <w:pPr>
        <w:jc w:val="both"/>
        <w:rPr>
          <w:sz w:val="28"/>
          <w:szCs w:val="28"/>
        </w:rPr>
      </w:pPr>
      <w:r w:rsidRPr="00D073D4">
        <w:rPr>
          <w:sz w:val="28"/>
          <w:szCs w:val="28"/>
        </w:rPr>
        <w:t>APARATUL DE SPECIALITATE AL PRIMARULUI</w:t>
      </w:r>
    </w:p>
    <w:p w14:paraId="355228CD" w14:textId="17E2A190" w:rsidR="00613E50" w:rsidRPr="00D073D4" w:rsidRDefault="00613E50" w:rsidP="00B87C71">
      <w:pPr>
        <w:jc w:val="both"/>
        <w:rPr>
          <w:sz w:val="28"/>
          <w:szCs w:val="28"/>
        </w:rPr>
      </w:pPr>
      <w:r w:rsidRPr="00D073D4">
        <w:rPr>
          <w:sz w:val="28"/>
          <w:szCs w:val="28"/>
        </w:rPr>
        <w:t>SERVICIUL JURIDI</w:t>
      </w:r>
      <w:r w:rsidR="00B24D6B" w:rsidRPr="00D073D4">
        <w:rPr>
          <w:sz w:val="28"/>
          <w:szCs w:val="28"/>
        </w:rPr>
        <w:t>C</w:t>
      </w:r>
    </w:p>
    <w:p w14:paraId="2BF40F4C" w14:textId="2A5E0A41" w:rsidR="00613E50" w:rsidRPr="00D073D4" w:rsidRDefault="00613E50" w:rsidP="00B87C71">
      <w:pPr>
        <w:jc w:val="both"/>
        <w:rPr>
          <w:sz w:val="28"/>
          <w:szCs w:val="28"/>
        </w:rPr>
      </w:pPr>
      <w:r w:rsidRPr="00D073D4">
        <w:rPr>
          <w:sz w:val="28"/>
          <w:szCs w:val="28"/>
        </w:rPr>
        <w:t xml:space="preserve">NR. </w:t>
      </w:r>
      <w:r w:rsidR="00C82968" w:rsidRPr="00D073D4">
        <w:rPr>
          <w:sz w:val="28"/>
          <w:szCs w:val="28"/>
        </w:rPr>
        <w:t>57883/08.10.2026</w:t>
      </w:r>
    </w:p>
    <w:p w14:paraId="2EB2A44C" w14:textId="77777777" w:rsidR="00F84F18" w:rsidRPr="00D073D4" w:rsidRDefault="00F84F18" w:rsidP="00B87C71">
      <w:pPr>
        <w:jc w:val="both"/>
        <w:rPr>
          <w:sz w:val="28"/>
          <w:szCs w:val="28"/>
        </w:rPr>
      </w:pPr>
    </w:p>
    <w:p w14:paraId="66426668" w14:textId="77777777" w:rsidR="00643666" w:rsidRPr="00D073D4" w:rsidRDefault="00643666" w:rsidP="00B87C71">
      <w:pPr>
        <w:rPr>
          <w:sz w:val="28"/>
          <w:szCs w:val="28"/>
        </w:rPr>
      </w:pPr>
    </w:p>
    <w:p w14:paraId="1C5F92D4" w14:textId="77777777" w:rsidR="00643666" w:rsidRPr="00D073D4" w:rsidRDefault="00643666" w:rsidP="00B87C71">
      <w:pPr>
        <w:ind w:firstLine="720"/>
        <w:jc w:val="both"/>
        <w:rPr>
          <w:sz w:val="28"/>
          <w:szCs w:val="28"/>
        </w:rPr>
      </w:pPr>
      <w:r w:rsidRPr="00D073D4">
        <w:rPr>
          <w:sz w:val="28"/>
          <w:szCs w:val="28"/>
        </w:rPr>
        <w:t>În conformitate cu prevederile art. 136 alin. (8) lit. b) din O.U.G. nr. 57/2019 privind Codul administrativ,</w:t>
      </w:r>
    </w:p>
    <w:p w14:paraId="199089D6" w14:textId="77777777" w:rsidR="00643666" w:rsidRPr="00D073D4" w:rsidRDefault="00643666" w:rsidP="00B87C71">
      <w:pPr>
        <w:ind w:firstLine="720"/>
        <w:rPr>
          <w:sz w:val="28"/>
          <w:szCs w:val="28"/>
        </w:rPr>
      </w:pPr>
      <w:r w:rsidRPr="00D073D4">
        <w:rPr>
          <w:sz w:val="28"/>
          <w:szCs w:val="28"/>
        </w:rPr>
        <w:t>formulăm:</w:t>
      </w:r>
    </w:p>
    <w:p w14:paraId="6F2B77C2" w14:textId="77777777" w:rsidR="00613E50" w:rsidRPr="00D073D4" w:rsidRDefault="00613E50" w:rsidP="00B87C71">
      <w:pPr>
        <w:jc w:val="both"/>
        <w:rPr>
          <w:sz w:val="28"/>
          <w:szCs w:val="28"/>
        </w:rPr>
      </w:pPr>
    </w:p>
    <w:p w14:paraId="719E315A" w14:textId="6C5CCC34" w:rsidR="00613E50" w:rsidRPr="00D073D4" w:rsidRDefault="00613E50" w:rsidP="00B87C71">
      <w:pPr>
        <w:jc w:val="center"/>
        <w:rPr>
          <w:sz w:val="28"/>
          <w:szCs w:val="28"/>
        </w:rPr>
      </w:pPr>
      <w:r w:rsidRPr="00D073D4">
        <w:rPr>
          <w:sz w:val="28"/>
          <w:szCs w:val="28"/>
        </w:rPr>
        <w:t>RAPORT DE SPE</w:t>
      </w:r>
      <w:smartTag w:uri="urn:schemas-microsoft-com:office:smarttags" w:element="stockticker">
        <w:r w:rsidRPr="00D073D4">
          <w:rPr>
            <w:sz w:val="28"/>
            <w:szCs w:val="28"/>
          </w:rPr>
          <w:t>CIA</w:t>
        </w:r>
      </w:smartTag>
      <w:r w:rsidRPr="00D073D4">
        <w:rPr>
          <w:sz w:val="28"/>
          <w:szCs w:val="28"/>
        </w:rPr>
        <w:t>LITATE</w:t>
      </w:r>
    </w:p>
    <w:p w14:paraId="5CD84ED7" w14:textId="3F8D39C0" w:rsidR="00613E50" w:rsidRPr="00D073D4" w:rsidRDefault="00613E50" w:rsidP="00F84F18">
      <w:pPr>
        <w:jc w:val="center"/>
        <w:rPr>
          <w:color w:val="000000" w:themeColor="text1"/>
          <w:sz w:val="28"/>
          <w:szCs w:val="28"/>
        </w:rPr>
      </w:pPr>
      <w:r w:rsidRPr="00D073D4">
        <w:rPr>
          <w:sz w:val="28"/>
          <w:szCs w:val="28"/>
        </w:rPr>
        <w:t xml:space="preserve">la proiectul de hotărâre </w:t>
      </w:r>
      <w:r w:rsidR="00F84F18" w:rsidRPr="00D073D4">
        <w:rPr>
          <w:color w:val="000000"/>
          <w:sz w:val="28"/>
          <w:szCs w:val="28"/>
        </w:rPr>
        <w:t xml:space="preserve">pentru aprobarea ajustării tarifelor din Contractul de prestări servicii nr. 184-56157 din 22.09.2025 privind </w:t>
      </w:r>
      <w:r w:rsidR="00F84F18" w:rsidRPr="00D073D4">
        <w:rPr>
          <w:color w:val="000000" w:themeColor="text1"/>
          <w:sz w:val="28"/>
          <w:szCs w:val="28"/>
        </w:rPr>
        <w:t>activitatea de dezinsecție, dezinfecție și deratizare în Municipiul Satu Mare</w:t>
      </w:r>
      <w:r w:rsidR="00643666" w:rsidRPr="00D073D4">
        <w:rPr>
          <w:color w:val="000000" w:themeColor="text1"/>
          <w:sz w:val="28"/>
          <w:szCs w:val="28"/>
        </w:rPr>
        <w:t xml:space="preserve"> </w:t>
      </w:r>
    </w:p>
    <w:p w14:paraId="2C05377C" w14:textId="77777777" w:rsidR="00B24D6B" w:rsidRPr="00D073D4" w:rsidRDefault="00B24D6B" w:rsidP="00B87C71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0FF1FA0C" w14:textId="4D081FEF" w:rsidR="00B24D6B" w:rsidRPr="00D073D4" w:rsidRDefault="008B1631" w:rsidP="00B87C7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073D4">
        <w:rPr>
          <w:rFonts w:eastAsiaTheme="minorHAnsi"/>
          <w:sz w:val="28"/>
          <w:szCs w:val="28"/>
          <w:lang w:eastAsia="en-US"/>
        </w:rPr>
        <w:tab/>
        <w:t>Proiectul de hotărâre se întemeiază pe următoarele prevederi:</w:t>
      </w:r>
    </w:p>
    <w:p w14:paraId="50AC806B" w14:textId="6A3CA74C" w:rsidR="008B1631" w:rsidRPr="00D073D4" w:rsidRDefault="008B1631" w:rsidP="00EC1405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0" w:firstLine="708"/>
        <w:jc w:val="both"/>
        <w:rPr>
          <w:rFonts w:eastAsiaTheme="minorHAnsi"/>
          <w:sz w:val="28"/>
          <w:szCs w:val="28"/>
          <w:lang w:eastAsia="en-US"/>
        </w:rPr>
      </w:pPr>
      <w:r w:rsidRPr="00D073D4">
        <w:rPr>
          <w:rFonts w:eastAsiaTheme="minorHAnsi"/>
          <w:b/>
          <w:bCs/>
          <w:sz w:val="28"/>
          <w:szCs w:val="28"/>
          <w:lang w:eastAsia="en-US"/>
        </w:rPr>
        <w:t xml:space="preserve">Legea serviciilor comunitare de </w:t>
      </w:r>
      <w:proofErr w:type="spellStart"/>
      <w:r w:rsidRPr="00D073D4">
        <w:rPr>
          <w:rFonts w:eastAsiaTheme="minorHAnsi"/>
          <w:b/>
          <w:bCs/>
          <w:sz w:val="28"/>
          <w:szCs w:val="28"/>
          <w:lang w:eastAsia="en-US"/>
        </w:rPr>
        <w:t>utilităţi</w:t>
      </w:r>
      <w:proofErr w:type="spellEnd"/>
      <w:r w:rsidRPr="00D073D4">
        <w:rPr>
          <w:rFonts w:eastAsiaTheme="minorHAnsi"/>
          <w:b/>
          <w:bCs/>
          <w:sz w:val="28"/>
          <w:szCs w:val="28"/>
          <w:lang w:eastAsia="en-US"/>
        </w:rPr>
        <w:t xml:space="preserve"> publice nr. 51/2006</w:t>
      </w:r>
      <w:r w:rsidRPr="00D073D4">
        <w:rPr>
          <w:rFonts w:eastAsiaTheme="minorHAnsi"/>
          <w:sz w:val="28"/>
          <w:szCs w:val="28"/>
          <w:lang w:eastAsia="en-US"/>
        </w:rPr>
        <w:t>, republicată, cu modificările şi completările ulterioare:</w:t>
      </w:r>
    </w:p>
    <w:p w14:paraId="0E64EFB8" w14:textId="45D3962A" w:rsidR="008B1631" w:rsidRPr="00D073D4" w:rsidRDefault="008B1631" w:rsidP="00EC1405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0" w:firstLine="1428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rFonts w:eastAsiaTheme="minorHAnsi"/>
          <w:sz w:val="28"/>
          <w:szCs w:val="28"/>
          <w:lang w:eastAsia="en-US"/>
        </w:rPr>
        <w:t>art. 1 alin. (2) lit. e</w:t>
      </w:r>
      <w:r w:rsidRPr="00D073D4">
        <w:rPr>
          <w:rFonts w:eastAsiaTheme="minorHAnsi"/>
          <w:i/>
          <w:iCs/>
          <w:sz w:val="28"/>
          <w:szCs w:val="28"/>
          <w:lang w:eastAsia="en-US"/>
        </w:rPr>
        <w:t>): “</w:t>
      </w:r>
      <w:r w:rsidRPr="00D073D4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(2) </w:t>
      </w:r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În </w:t>
      </w:r>
      <w:proofErr w:type="spellStart"/>
      <w:r w:rsidRPr="00D073D4">
        <w:rPr>
          <w:rFonts w:eastAsia="Times New Roman"/>
          <w:i/>
          <w:iCs/>
          <w:sz w:val="28"/>
          <w:szCs w:val="28"/>
          <w:lang w:eastAsia="en-US"/>
        </w:rPr>
        <w:t>înţelesul</w:t>
      </w:r>
      <w:proofErr w:type="spellEnd"/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prezentei legi, serviciile comunitare de </w:t>
      </w:r>
      <w:proofErr w:type="spellStart"/>
      <w:r w:rsidRPr="00D073D4">
        <w:rPr>
          <w:rFonts w:eastAsia="Times New Roman"/>
          <w:i/>
          <w:iCs/>
          <w:sz w:val="28"/>
          <w:szCs w:val="28"/>
          <w:lang w:eastAsia="en-US"/>
        </w:rPr>
        <w:t>utilităţi</w:t>
      </w:r>
      <w:proofErr w:type="spellEnd"/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publice, … sunt definite ca totalitatea </w:t>
      </w:r>
      <w:proofErr w:type="spellStart"/>
      <w:r w:rsidRPr="00D073D4">
        <w:rPr>
          <w:rFonts w:eastAsia="Times New Roman"/>
          <w:i/>
          <w:iCs/>
          <w:sz w:val="28"/>
          <w:szCs w:val="28"/>
          <w:lang w:eastAsia="en-US"/>
        </w:rPr>
        <w:t>activităţilor</w:t>
      </w:r>
      <w:proofErr w:type="spellEnd"/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reglementate prin prezenta lege şi prin legi speciale, care asigură satisfacerea nevoilor </w:t>
      </w:r>
      <w:proofErr w:type="spellStart"/>
      <w:r w:rsidRPr="00D073D4">
        <w:rPr>
          <w:rFonts w:eastAsia="Times New Roman"/>
          <w:i/>
          <w:iCs/>
          <w:sz w:val="28"/>
          <w:szCs w:val="28"/>
          <w:lang w:eastAsia="en-US"/>
        </w:rPr>
        <w:t>esenţiale</w:t>
      </w:r>
      <w:proofErr w:type="spellEnd"/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de utilitate şi interes public general cu caracter social ale </w:t>
      </w:r>
      <w:proofErr w:type="spellStart"/>
      <w:r w:rsidRPr="00D073D4">
        <w:rPr>
          <w:rFonts w:eastAsia="Times New Roman"/>
          <w:i/>
          <w:iCs/>
          <w:sz w:val="28"/>
          <w:szCs w:val="28"/>
          <w:lang w:eastAsia="en-US"/>
        </w:rPr>
        <w:t>colectivităţilor</w:t>
      </w:r>
      <w:proofErr w:type="spellEnd"/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locale, cu privire la: …</w:t>
      </w:r>
      <w:bookmarkStart w:id="0" w:name="do|caI|ar1|al2|lia"/>
      <w:bookmarkStart w:id="1" w:name="do|caI|ar1|al2|lie"/>
      <w:bookmarkEnd w:id="0"/>
      <w:bookmarkEnd w:id="1"/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</w:t>
      </w:r>
      <w:r w:rsidRPr="00D073D4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e) </w:t>
      </w:r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salubrizarea </w:t>
      </w:r>
      <w:proofErr w:type="spellStart"/>
      <w:r w:rsidRPr="00D073D4">
        <w:rPr>
          <w:rFonts w:eastAsia="Times New Roman"/>
          <w:i/>
          <w:iCs/>
          <w:sz w:val="28"/>
          <w:szCs w:val="28"/>
          <w:lang w:eastAsia="en-US"/>
        </w:rPr>
        <w:t>localităţilor</w:t>
      </w:r>
      <w:proofErr w:type="spellEnd"/>
      <w:r w:rsidRPr="00D073D4">
        <w:rPr>
          <w:rFonts w:eastAsia="Times New Roman"/>
          <w:i/>
          <w:iCs/>
          <w:sz w:val="28"/>
          <w:szCs w:val="28"/>
          <w:lang w:eastAsia="en-US"/>
        </w:rPr>
        <w:t>;”</w:t>
      </w:r>
    </w:p>
    <w:p w14:paraId="5970AC95" w14:textId="37CBC745" w:rsidR="008B1631" w:rsidRPr="00D073D4" w:rsidRDefault="008B1631" w:rsidP="00EC1405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0" w:firstLine="1428"/>
        <w:jc w:val="both"/>
        <w:rPr>
          <w:rStyle w:val="tli"/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rFonts w:eastAsiaTheme="minorHAnsi"/>
          <w:sz w:val="28"/>
          <w:szCs w:val="28"/>
          <w:lang w:eastAsia="en-US"/>
        </w:rPr>
        <w:t xml:space="preserve">art. 2 lit. p): </w:t>
      </w:r>
      <w:r w:rsidRPr="00D073D4">
        <w:rPr>
          <w:rFonts w:eastAsiaTheme="minorHAnsi"/>
          <w:i/>
          <w:iCs/>
          <w:sz w:val="28"/>
          <w:szCs w:val="28"/>
          <w:lang w:eastAsia="en-US"/>
        </w:rPr>
        <w:t>“</w:t>
      </w:r>
      <w:r w:rsidR="0055127F" w:rsidRPr="00D073D4">
        <w:rPr>
          <w:rStyle w:val="li"/>
          <w:b/>
          <w:bCs/>
          <w:i/>
          <w:iCs/>
          <w:sz w:val="28"/>
          <w:szCs w:val="28"/>
        </w:rPr>
        <w:t xml:space="preserve">p) </w:t>
      </w:r>
      <w:r w:rsidR="0055127F" w:rsidRPr="00D073D4">
        <w:rPr>
          <w:rStyle w:val="tli"/>
          <w:i/>
          <w:iCs/>
          <w:sz w:val="28"/>
          <w:szCs w:val="28"/>
        </w:rPr>
        <w:t xml:space="preserve">ajustarea </w:t>
      </w:r>
      <w:proofErr w:type="spellStart"/>
      <w:r w:rsidR="0055127F" w:rsidRPr="00D073D4">
        <w:rPr>
          <w:rStyle w:val="tli"/>
          <w:i/>
          <w:iCs/>
          <w:sz w:val="28"/>
          <w:szCs w:val="28"/>
        </w:rPr>
        <w:t>preţurilor</w:t>
      </w:r>
      <w:proofErr w:type="spellEnd"/>
      <w:r w:rsidR="0055127F" w:rsidRPr="00D073D4">
        <w:rPr>
          <w:rStyle w:val="tli"/>
          <w:i/>
          <w:iCs/>
          <w:sz w:val="28"/>
          <w:szCs w:val="28"/>
        </w:rPr>
        <w:t xml:space="preserve"> şi tarifelor-</w:t>
      </w:r>
      <w:proofErr w:type="spellStart"/>
      <w:r w:rsidR="0055127F" w:rsidRPr="00D073D4">
        <w:rPr>
          <w:rStyle w:val="tli"/>
          <w:i/>
          <w:iCs/>
          <w:sz w:val="28"/>
          <w:szCs w:val="28"/>
        </w:rPr>
        <w:t>operaţiunea</w:t>
      </w:r>
      <w:proofErr w:type="spellEnd"/>
      <w:r w:rsidR="0055127F" w:rsidRPr="00D073D4">
        <w:rPr>
          <w:rStyle w:val="tli"/>
          <w:i/>
          <w:iCs/>
          <w:sz w:val="28"/>
          <w:szCs w:val="28"/>
        </w:rPr>
        <w:t xml:space="preserve"> de corelare a nivelurilor </w:t>
      </w:r>
      <w:proofErr w:type="spellStart"/>
      <w:r w:rsidR="0055127F" w:rsidRPr="00D073D4">
        <w:rPr>
          <w:rStyle w:val="tli"/>
          <w:i/>
          <w:iCs/>
          <w:sz w:val="28"/>
          <w:szCs w:val="28"/>
        </w:rPr>
        <w:t>preţurilor</w:t>
      </w:r>
      <w:proofErr w:type="spellEnd"/>
      <w:r w:rsidR="0055127F" w:rsidRPr="00D073D4">
        <w:rPr>
          <w:rStyle w:val="tli"/>
          <w:i/>
          <w:iCs/>
          <w:sz w:val="28"/>
          <w:szCs w:val="28"/>
        </w:rPr>
        <w:t xml:space="preserve"> şi tarifelor stabilite anterior, cu </w:t>
      </w:r>
      <w:proofErr w:type="spellStart"/>
      <w:r w:rsidR="0055127F" w:rsidRPr="00D073D4">
        <w:rPr>
          <w:rStyle w:val="tli"/>
          <w:i/>
          <w:iCs/>
          <w:sz w:val="28"/>
          <w:szCs w:val="28"/>
        </w:rPr>
        <w:t>evoluţia</w:t>
      </w:r>
      <w:proofErr w:type="spellEnd"/>
      <w:r w:rsidR="0055127F" w:rsidRPr="00D073D4">
        <w:rPr>
          <w:rStyle w:val="tli"/>
          <w:i/>
          <w:iCs/>
          <w:sz w:val="28"/>
          <w:szCs w:val="28"/>
        </w:rPr>
        <w:t xml:space="preserve"> generală a </w:t>
      </w:r>
      <w:proofErr w:type="spellStart"/>
      <w:r w:rsidR="0055127F" w:rsidRPr="00D073D4">
        <w:rPr>
          <w:rStyle w:val="tli"/>
          <w:i/>
          <w:iCs/>
          <w:sz w:val="28"/>
          <w:szCs w:val="28"/>
        </w:rPr>
        <w:t>preţurilor</w:t>
      </w:r>
      <w:proofErr w:type="spellEnd"/>
      <w:r w:rsidR="0055127F" w:rsidRPr="00D073D4">
        <w:rPr>
          <w:rStyle w:val="tli"/>
          <w:i/>
          <w:iCs/>
          <w:sz w:val="28"/>
          <w:szCs w:val="28"/>
        </w:rPr>
        <w:t xml:space="preserve"> şi tarifelor din economie, pe baza metodologiei de calcul al nivelului </w:t>
      </w:r>
      <w:proofErr w:type="spellStart"/>
      <w:r w:rsidR="0055127F" w:rsidRPr="00D073D4">
        <w:rPr>
          <w:rStyle w:val="tli"/>
          <w:i/>
          <w:iCs/>
          <w:sz w:val="28"/>
          <w:szCs w:val="28"/>
        </w:rPr>
        <w:t>preţurilor</w:t>
      </w:r>
      <w:proofErr w:type="spellEnd"/>
      <w:r w:rsidR="0055127F" w:rsidRPr="00D073D4">
        <w:rPr>
          <w:rStyle w:val="tli"/>
          <w:i/>
          <w:iCs/>
          <w:sz w:val="28"/>
          <w:szCs w:val="28"/>
        </w:rPr>
        <w:t xml:space="preserve"> şi tarifelor existente, elaborată şi aprobată de autoritatea de reglementare competentă;”</w:t>
      </w:r>
    </w:p>
    <w:p w14:paraId="0BB457B5" w14:textId="305D2695" w:rsidR="0055127F" w:rsidRPr="00D073D4" w:rsidRDefault="0055127F" w:rsidP="00EC1405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0" w:firstLine="1428"/>
        <w:jc w:val="both"/>
        <w:rPr>
          <w:rStyle w:val="tli"/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rStyle w:val="tli"/>
          <w:sz w:val="28"/>
          <w:szCs w:val="28"/>
        </w:rPr>
        <w:t>art. 8 alin. (3) lit. k): „</w:t>
      </w:r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În exercitarea </w:t>
      </w:r>
      <w:proofErr w:type="spellStart"/>
      <w:r w:rsidRPr="00D073D4">
        <w:rPr>
          <w:i/>
          <w:iCs/>
          <w:color w:val="000000"/>
          <w:sz w:val="28"/>
          <w:szCs w:val="28"/>
          <w:shd w:val="clear" w:color="auto" w:fill="FFFFFF"/>
        </w:rPr>
        <w:t>competenţelor</w:t>
      </w:r>
      <w:proofErr w:type="spellEnd"/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 şi </w:t>
      </w:r>
      <w:proofErr w:type="spellStart"/>
      <w:r w:rsidRPr="00D073D4">
        <w:rPr>
          <w:i/>
          <w:iCs/>
          <w:color w:val="000000"/>
          <w:sz w:val="28"/>
          <w:szCs w:val="28"/>
          <w:shd w:val="clear" w:color="auto" w:fill="FFFFFF"/>
        </w:rPr>
        <w:t>atribuţiilor</w:t>
      </w:r>
      <w:proofErr w:type="spellEnd"/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 ce le revin în sfera serviciilor de </w:t>
      </w:r>
      <w:proofErr w:type="spellStart"/>
      <w:r w:rsidRPr="00D073D4">
        <w:rPr>
          <w:i/>
          <w:iCs/>
          <w:color w:val="000000"/>
          <w:sz w:val="28"/>
          <w:szCs w:val="28"/>
          <w:shd w:val="clear" w:color="auto" w:fill="FFFFFF"/>
        </w:rPr>
        <w:t>utilităţi</w:t>
      </w:r>
      <w:proofErr w:type="spellEnd"/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 publice, </w:t>
      </w:r>
      <w:proofErr w:type="spellStart"/>
      <w:r w:rsidRPr="00D073D4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autorităţile</w:t>
      </w:r>
      <w:proofErr w:type="spellEnd"/>
      <w:r w:rsidRPr="00D073D4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deliberative ale </w:t>
      </w:r>
      <w:proofErr w:type="spellStart"/>
      <w:r w:rsidRPr="00D073D4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administraţiei</w:t>
      </w:r>
      <w:proofErr w:type="spellEnd"/>
      <w:r w:rsidRPr="00D073D4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publice locale</w:t>
      </w:r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 asigură cadrul necesar pentru furnizarea serviciilor de </w:t>
      </w:r>
      <w:proofErr w:type="spellStart"/>
      <w:r w:rsidRPr="00D073D4">
        <w:rPr>
          <w:i/>
          <w:iCs/>
          <w:color w:val="000000"/>
          <w:sz w:val="28"/>
          <w:szCs w:val="28"/>
          <w:shd w:val="clear" w:color="auto" w:fill="FFFFFF"/>
        </w:rPr>
        <w:t>utilităţi</w:t>
      </w:r>
      <w:proofErr w:type="spellEnd"/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 publice şi </w:t>
      </w:r>
      <w:r w:rsidRPr="00D073D4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adoptă hotărâri în legătură cu</w:t>
      </w:r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: ... </w:t>
      </w:r>
      <w:r w:rsidRPr="00D073D4">
        <w:rPr>
          <w:rStyle w:val="li"/>
          <w:b/>
          <w:bCs/>
          <w:i/>
          <w:iCs/>
          <w:sz w:val="28"/>
          <w:szCs w:val="28"/>
        </w:rPr>
        <w:t xml:space="preserve">k) </w:t>
      </w:r>
      <w:r w:rsidRPr="00D073D4">
        <w:rPr>
          <w:rStyle w:val="tli"/>
          <w:b/>
          <w:bCs/>
          <w:i/>
          <w:iCs/>
          <w:sz w:val="28"/>
          <w:szCs w:val="28"/>
        </w:rPr>
        <w:t>aprobarea</w:t>
      </w:r>
      <w:r w:rsidRPr="00D073D4">
        <w:rPr>
          <w:rStyle w:val="tli"/>
          <w:i/>
          <w:iCs/>
          <w:sz w:val="28"/>
          <w:szCs w:val="28"/>
        </w:rPr>
        <w:t xml:space="preserve"> stabilirii, </w:t>
      </w:r>
      <w:r w:rsidRPr="00D073D4">
        <w:rPr>
          <w:rStyle w:val="tli"/>
          <w:b/>
          <w:bCs/>
          <w:i/>
          <w:iCs/>
          <w:sz w:val="28"/>
          <w:szCs w:val="28"/>
        </w:rPr>
        <w:t>ajustării</w:t>
      </w:r>
      <w:r w:rsidRPr="00D073D4">
        <w:rPr>
          <w:rStyle w:val="tli"/>
          <w:i/>
          <w:iCs/>
          <w:sz w:val="28"/>
          <w:szCs w:val="28"/>
        </w:rPr>
        <w:t xml:space="preserve"> sau modificării </w:t>
      </w:r>
      <w:proofErr w:type="spellStart"/>
      <w:r w:rsidRPr="00D073D4">
        <w:rPr>
          <w:rStyle w:val="tli"/>
          <w:b/>
          <w:bCs/>
          <w:i/>
          <w:iCs/>
          <w:sz w:val="28"/>
          <w:szCs w:val="28"/>
        </w:rPr>
        <w:t>preţurilor</w:t>
      </w:r>
      <w:proofErr w:type="spellEnd"/>
      <w:r w:rsidRPr="00D073D4">
        <w:rPr>
          <w:rStyle w:val="tli"/>
          <w:b/>
          <w:bCs/>
          <w:i/>
          <w:iCs/>
          <w:sz w:val="28"/>
          <w:szCs w:val="28"/>
        </w:rPr>
        <w:t xml:space="preserve"> şi tarifelor,</w:t>
      </w:r>
      <w:r w:rsidRPr="00D073D4">
        <w:rPr>
          <w:rStyle w:val="tli"/>
          <w:i/>
          <w:iCs/>
          <w:sz w:val="28"/>
          <w:szCs w:val="28"/>
        </w:rPr>
        <w:t xml:space="preserve"> după caz, în </w:t>
      </w:r>
      <w:proofErr w:type="spellStart"/>
      <w:r w:rsidRPr="00D073D4">
        <w:rPr>
          <w:rStyle w:val="tli"/>
          <w:i/>
          <w:iCs/>
          <w:sz w:val="28"/>
          <w:szCs w:val="28"/>
        </w:rPr>
        <w:t>condiţiile</w:t>
      </w:r>
      <w:proofErr w:type="spellEnd"/>
      <w:r w:rsidRPr="00D073D4">
        <w:rPr>
          <w:rStyle w:val="tli"/>
          <w:i/>
          <w:iCs/>
          <w:sz w:val="28"/>
          <w:szCs w:val="28"/>
        </w:rPr>
        <w:t xml:space="preserve"> legii speciale, cu respectarea normelor metodologice/procedurilor elaborate şi aprobate de </w:t>
      </w:r>
      <w:proofErr w:type="spellStart"/>
      <w:r w:rsidRPr="00D073D4">
        <w:rPr>
          <w:rStyle w:val="tli"/>
          <w:i/>
          <w:iCs/>
          <w:sz w:val="28"/>
          <w:szCs w:val="28"/>
        </w:rPr>
        <w:t>autorităţile</w:t>
      </w:r>
      <w:proofErr w:type="spellEnd"/>
      <w:r w:rsidRPr="00D073D4">
        <w:rPr>
          <w:rStyle w:val="tli"/>
          <w:i/>
          <w:iCs/>
          <w:sz w:val="28"/>
          <w:szCs w:val="28"/>
        </w:rPr>
        <w:t xml:space="preserve"> de reglementare competente”;</w:t>
      </w:r>
    </w:p>
    <w:p w14:paraId="440A0955" w14:textId="0ACD02F6" w:rsidR="00D37922" w:rsidRPr="00D073D4" w:rsidRDefault="00343139" w:rsidP="00EC1405">
      <w:pPr>
        <w:pStyle w:val="ListParagraph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1428"/>
        <w:jc w:val="both"/>
        <w:rPr>
          <w:rFonts w:eastAsia="Times New Roman"/>
          <w:i/>
          <w:iCs/>
          <w:color w:val="000000"/>
          <w:sz w:val="28"/>
          <w:szCs w:val="28"/>
          <w:lang w:eastAsia="en-US"/>
        </w:rPr>
      </w:pPr>
      <w:r w:rsidRPr="00D073D4">
        <w:rPr>
          <w:rFonts w:eastAsiaTheme="minorHAnsi"/>
          <w:sz w:val="28"/>
          <w:szCs w:val="28"/>
          <w:lang w:eastAsia="en-US"/>
        </w:rPr>
        <w:t xml:space="preserve">art. 9 alin. (2) lit. d): </w:t>
      </w:r>
      <w:r w:rsidRPr="00D073D4">
        <w:rPr>
          <w:rFonts w:eastAsiaTheme="minorHAnsi"/>
          <w:i/>
          <w:iCs/>
          <w:sz w:val="28"/>
          <w:szCs w:val="28"/>
          <w:lang w:eastAsia="en-US"/>
        </w:rPr>
        <w:t>“</w:t>
      </w:r>
      <w:r w:rsidR="00D37922" w:rsidRPr="00D073D4">
        <w:rPr>
          <w:rFonts w:eastAsiaTheme="minorHAnsi"/>
          <w:i/>
          <w:iCs/>
          <w:sz w:val="28"/>
          <w:szCs w:val="28"/>
          <w:lang w:eastAsia="en-US"/>
        </w:rPr>
        <w:t>…</w:t>
      </w:r>
      <w:proofErr w:type="spellStart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>autorităţile</w:t>
      </w:r>
      <w:proofErr w:type="spellEnd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>administraţiei</w:t>
      </w:r>
      <w:proofErr w:type="spellEnd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 xml:space="preserve"> publice locale au, </w:t>
      </w:r>
      <w:r w:rsidR="00D37922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în </w:t>
      </w:r>
      <w:proofErr w:type="spellStart"/>
      <w:r w:rsidR="00D37922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>relaţia</w:t>
      </w:r>
      <w:proofErr w:type="spellEnd"/>
      <w:r w:rsidR="00D37922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cu operatorii serviciilor de </w:t>
      </w:r>
      <w:proofErr w:type="spellStart"/>
      <w:r w:rsidR="00D37922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>utilităţi</w:t>
      </w:r>
      <w:proofErr w:type="spellEnd"/>
      <w:r w:rsidR="00D37922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publice, </w:t>
      </w:r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>următoarele drepturi:</w:t>
      </w:r>
      <w:bookmarkStart w:id="2" w:name="do|caII|si1|ar9|al2|lia"/>
      <w:bookmarkStart w:id="3" w:name="do|caII|si1|ar9|al2|lib"/>
      <w:bookmarkStart w:id="4" w:name="do|caII|si1|ar9|al2|lid"/>
      <w:bookmarkEnd w:id="2"/>
      <w:bookmarkEnd w:id="3"/>
      <w:bookmarkEnd w:id="4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 xml:space="preserve"> … </w:t>
      </w:r>
      <w:r w:rsidR="00D37922" w:rsidRPr="00D073D4">
        <w:rPr>
          <w:rFonts w:eastAsia="Times New Roman"/>
          <w:b/>
          <w:bCs/>
          <w:i/>
          <w:iCs/>
          <w:color w:val="8F0000"/>
          <w:sz w:val="28"/>
          <w:szCs w:val="28"/>
          <w:lang w:eastAsia="en-US"/>
        </w:rPr>
        <w:t xml:space="preserve">d) </w:t>
      </w:r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>să aprobe</w:t>
      </w:r>
      <w:r w:rsidR="00D37922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stabilirea, </w:t>
      </w:r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 xml:space="preserve">ajustarea </w:t>
      </w:r>
      <w:r w:rsidR="00D37922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sau, după caz, modificarea </w:t>
      </w:r>
      <w:proofErr w:type="spellStart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>preţurilor</w:t>
      </w:r>
      <w:proofErr w:type="spellEnd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 xml:space="preserve"> şi tarifelor serviciilor de </w:t>
      </w:r>
      <w:proofErr w:type="spellStart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>utilităţi</w:t>
      </w:r>
      <w:proofErr w:type="spellEnd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 xml:space="preserve"> publice propuse de operatori, în baza metodologiilor elaborate de </w:t>
      </w:r>
      <w:proofErr w:type="spellStart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>autorităţile</w:t>
      </w:r>
      <w:proofErr w:type="spellEnd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 xml:space="preserve"> de reglementare potrivit </w:t>
      </w:r>
      <w:proofErr w:type="spellStart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>competenţelor</w:t>
      </w:r>
      <w:proofErr w:type="spellEnd"/>
      <w:r w:rsidR="00D37922" w:rsidRPr="00D073D4">
        <w:rPr>
          <w:rFonts w:eastAsia="Times New Roman"/>
          <w:b/>
          <w:bCs/>
          <w:i/>
          <w:iCs/>
          <w:color w:val="000000"/>
          <w:sz w:val="28"/>
          <w:szCs w:val="28"/>
          <w:lang w:eastAsia="en-US"/>
        </w:rPr>
        <w:t xml:space="preserve"> acordate acestora prin legea specială;”</w:t>
      </w:r>
    </w:p>
    <w:p w14:paraId="487083E9" w14:textId="4DBB719E" w:rsidR="0055127F" w:rsidRPr="00D073D4" w:rsidRDefault="00D37922" w:rsidP="00EC1405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0" w:firstLine="1428"/>
        <w:jc w:val="both"/>
        <w:rPr>
          <w:rStyle w:val="tal"/>
          <w:rFonts w:eastAsiaTheme="minorHAnsi"/>
          <w:b/>
          <w:bCs/>
          <w:i/>
          <w:iCs/>
          <w:sz w:val="28"/>
          <w:szCs w:val="28"/>
          <w:lang w:eastAsia="en-US"/>
        </w:rPr>
      </w:pPr>
      <w:r w:rsidRPr="00D073D4">
        <w:rPr>
          <w:rStyle w:val="al"/>
          <w:sz w:val="28"/>
          <w:szCs w:val="28"/>
        </w:rPr>
        <w:t>art. 43 alin. (4):</w:t>
      </w:r>
      <w:r w:rsidRPr="00D073D4">
        <w:rPr>
          <w:rStyle w:val="al"/>
          <w:b/>
          <w:bCs/>
          <w:i/>
          <w:iCs/>
          <w:sz w:val="28"/>
          <w:szCs w:val="28"/>
        </w:rPr>
        <w:t xml:space="preserve"> „(4) </w:t>
      </w:r>
      <w:r w:rsidRPr="00D073D4">
        <w:rPr>
          <w:rStyle w:val="tal"/>
          <w:i/>
          <w:iCs/>
          <w:sz w:val="28"/>
          <w:szCs w:val="28"/>
        </w:rPr>
        <w:t xml:space="preserve">Stabilirea, </w:t>
      </w:r>
      <w:r w:rsidRPr="00D073D4">
        <w:rPr>
          <w:rStyle w:val="tal"/>
          <w:b/>
          <w:bCs/>
          <w:i/>
          <w:iCs/>
          <w:sz w:val="28"/>
          <w:szCs w:val="28"/>
        </w:rPr>
        <w:t>ajustarea</w:t>
      </w:r>
      <w:r w:rsidRPr="00D073D4">
        <w:rPr>
          <w:rStyle w:val="tal"/>
          <w:i/>
          <w:iCs/>
          <w:sz w:val="28"/>
          <w:szCs w:val="28"/>
        </w:rPr>
        <w:t xml:space="preserve"> şi modificarea </w:t>
      </w:r>
      <w:proofErr w:type="spellStart"/>
      <w:r w:rsidRPr="00D073D4">
        <w:rPr>
          <w:rStyle w:val="tal"/>
          <w:b/>
          <w:bCs/>
          <w:i/>
          <w:iCs/>
          <w:sz w:val="28"/>
          <w:szCs w:val="28"/>
        </w:rPr>
        <w:t>preţurilor</w:t>
      </w:r>
      <w:proofErr w:type="spellEnd"/>
      <w:r w:rsidRPr="00D073D4">
        <w:rPr>
          <w:rStyle w:val="tal"/>
          <w:b/>
          <w:bCs/>
          <w:i/>
          <w:iCs/>
          <w:sz w:val="28"/>
          <w:szCs w:val="28"/>
        </w:rPr>
        <w:t xml:space="preserve"> şi tarifelor serviciilor de </w:t>
      </w:r>
      <w:proofErr w:type="spellStart"/>
      <w:r w:rsidRPr="00D073D4">
        <w:rPr>
          <w:rStyle w:val="tal"/>
          <w:b/>
          <w:bCs/>
          <w:i/>
          <w:iCs/>
          <w:sz w:val="28"/>
          <w:szCs w:val="28"/>
        </w:rPr>
        <w:t>utilităţi</w:t>
      </w:r>
      <w:proofErr w:type="spellEnd"/>
      <w:r w:rsidRPr="00D073D4">
        <w:rPr>
          <w:rStyle w:val="tal"/>
          <w:b/>
          <w:bCs/>
          <w:i/>
          <w:iCs/>
          <w:sz w:val="28"/>
          <w:szCs w:val="28"/>
        </w:rPr>
        <w:t xml:space="preserve"> publice se fac cu respectarea metodologiilor elaborate de </w:t>
      </w:r>
      <w:proofErr w:type="spellStart"/>
      <w:r w:rsidRPr="00D073D4">
        <w:rPr>
          <w:rStyle w:val="tal"/>
          <w:b/>
          <w:bCs/>
          <w:i/>
          <w:iCs/>
          <w:sz w:val="28"/>
          <w:szCs w:val="28"/>
        </w:rPr>
        <w:t>autorităţile</w:t>
      </w:r>
      <w:proofErr w:type="spellEnd"/>
      <w:r w:rsidRPr="00D073D4">
        <w:rPr>
          <w:rStyle w:val="tal"/>
          <w:b/>
          <w:bCs/>
          <w:i/>
          <w:iCs/>
          <w:sz w:val="28"/>
          <w:szCs w:val="28"/>
        </w:rPr>
        <w:t xml:space="preserve"> de reglementare competente.”</w:t>
      </w:r>
    </w:p>
    <w:p w14:paraId="5E28D301" w14:textId="3A3C4115" w:rsidR="0028156D" w:rsidRPr="00D073D4" w:rsidRDefault="0028156D" w:rsidP="00EC1405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0" w:firstLine="708"/>
        <w:jc w:val="both"/>
        <w:rPr>
          <w:rFonts w:eastAsiaTheme="minorHAnsi"/>
          <w:sz w:val="28"/>
          <w:szCs w:val="28"/>
          <w:lang w:eastAsia="en-US"/>
        </w:rPr>
      </w:pPr>
      <w:r w:rsidRPr="00D073D4">
        <w:rPr>
          <w:rStyle w:val="al"/>
          <w:b/>
          <w:bCs/>
          <w:sz w:val="28"/>
          <w:szCs w:val="28"/>
        </w:rPr>
        <w:lastRenderedPageBreak/>
        <w:t xml:space="preserve">Legea Serviciului de salubrizare a </w:t>
      </w:r>
      <w:proofErr w:type="spellStart"/>
      <w:r w:rsidRPr="00D073D4">
        <w:rPr>
          <w:rStyle w:val="al"/>
          <w:b/>
          <w:bCs/>
          <w:sz w:val="28"/>
          <w:szCs w:val="28"/>
        </w:rPr>
        <w:t>localităţilor</w:t>
      </w:r>
      <w:proofErr w:type="spellEnd"/>
      <w:r w:rsidRPr="00D073D4">
        <w:rPr>
          <w:rStyle w:val="al"/>
          <w:b/>
          <w:bCs/>
          <w:sz w:val="28"/>
          <w:szCs w:val="28"/>
        </w:rPr>
        <w:t xml:space="preserve"> nr.</w:t>
      </w:r>
      <w:r w:rsidRPr="00D073D4">
        <w:rPr>
          <w:rFonts w:eastAsiaTheme="minorHAnsi"/>
          <w:b/>
          <w:bCs/>
          <w:i/>
          <w:iCs/>
          <w:sz w:val="28"/>
          <w:szCs w:val="28"/>
          <w:lang w:eastAsia="en-US"/>
        </w:rPr>
        <w:t xml:space="preserve"> </w:t>
      </w:r>
      <w:r w:rsidRPr="00D073D4">
        <w:rPr>
          <w:rFonts w:eastAsiaTheme="minorHAnsi"/>
          <w:b/>
          <w:bCs/>
          <w:sz w:val="28"/>
          <w:szCs w:val="28"/>
          <w:lang w:eastAsia="en-US"/>
        </w:rPr>
        <w:t>101/2006</w:t>
      </w:r>
      <w:r w:rsidRPr="00D073D4">
        <w:rPr>
          <w:rFonts w:eastAsiaTheme="minorHAnsi"/>
          <w:sz w:val="28"/>
          <w:szCs w:val="28"/>
          <w:lang w:eastAsia="en-US"/>
        </w:rPr>
        <w:t>, republicată, cu modificările şi completările ulterioare:</w:t>
      </w:r>
    </w:p>
    <w:p w14:paraId="3DC63D4D" w14:textId="318A5ADD" w:rsidR="0028156D" w:rsidRPr="00D073D4" w:rsidRDefault="0028156D" w:rsidP="00EC1405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0" w:firstLine="1428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rFonts w:eastAsiaTheme="minorHAnsi"/>
          <w:sz w:val="28"/>
          <w:szCs w:val="28"/>
          <w:lang w:eastAsia="en-US"/>
        </w:rPr>
        <w:t xml:space="preserve">art. 2 alin. (3) lit. </w:t>
      </w:r>
      <w:r w:rsidR="00EC1405" w:rsidRPr="00D073D4">
        <w:rPr>
          <w:rFonts w:eastAsiaTheme="minorHAnsi"/>
          <w:sz w:val="28"/>
          <w:szCs w:val="28"/>
          <w:lang w:eastAsia="en-US"/>
        </w:rPr>
        <w:t>m</w:t>
      </w:r>
      <w:r w:rsidRPr="00D073D4">
        <w:rPr>
          <w:rFonts w:eastAsiaTheme="minorHAnsi"/>
          <w:sz w:val="28"/>
          <w:szCs w:val="28"/>
          <w:lang w:eastAsia="en-US"/>
        </w:rPr>
        <w:t>): “</w:t>
      </w:r>
      <w:r w:rsidRPr="00D073D4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3) </w:t>
      </w:r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Serviciul de salubrizare cuprinde următoarele </w:t>
      </w:r>
      <w:proofErr w:type="spellStart"/>
      <w:r w:rsidRPr="00D073D4">
        <w:rPr>
          <w:rFonts w:eastAsia="Times New Roman"/>
          <w:i/>
          <w:iCs/>
          <w:sz w:val="28"/>
          <w:szCs w:val="28"/>
          <w:lang w:eastAsia="en-US"/>
        </w:rPr>
        <w:t>activităţi</w:t>
      </w:r>
      <w:proofErr w:type="spellEnd"/>
      <w:r w:rsidRPr="00D073D4">
        <w:rPr>
          <w:rFonts w:eastAsia="Times New Roman"/>
          <w:i/>
          <w:iCs/>
          <w:sz w:val="28"/>
          <w:szCs w:val="28"/>
          <w:lang w:eastAsia="en-US"/>
        </w:rPr>
        <w:t>:…</w:t>
      </w:r>
      <w:bookmarkStart w:id="5" w:name="do|caI|ar2|al3|lia"/>
      <w:bookmarkStart w:id="6" w:name="do|caI|ar2|al3|lil"/>
      <w:bookmarkEnd w:id="5"/>
      <w:bookmarkEnd w:id="6"/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</w:t>
      </w:r>
      <w:r w:rsidRPr="00D073D4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l) </w:t>
      </w:r>
      <w:proofErr w:type="spellStart"/>
      <w:r w:rsidRPr="00D073D4">
        <w:rPr>
          <w:rFonts w:eastAsia="Times New Roman"/>
          <w:i/>
          <w:iCs/>
          <w:sz w:val="28"/>
          <w:szCs w:val="28"/>
          <w:lang w:eastAsia="en-US"/>
        </w:rPr>
        <w:t>dezinsecţia</w:t>
      </w:r>
      <w:proofErr w:type="spellEnd"/>
      <w:r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, </w:t>
      </w:r>
      <w:proofErr w:type="spellStart"/>
      <w:r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>dezinfecţia</w:t>
      </w:r>
      <w:proofErr w:type="spellEnd"/>
      <w:r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şi deratizarea la obiectivele din domeniul public şi domeniul privat al </w:t>
      </w:r>
      <w:proofErr w:type="spellStart"/>
      <w:r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>unităţii</w:t>
      </w:r>
      <w:proofErr w:type="spellEnd"/>
      <w:r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administrativ-teritoriale.”</w:t>
      </w:r>
    </w:p>
    <w:p w14:paraId="77762A30" w14:textId="2ACCC175" w:rsidR="001B7A23" w:rsidRPr="00D073D4" w:rsidRDefault="001B7A23" w:rsidP="00EC1405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0" w:firstLine="1428"/>
        <w:jc w:val="both"/>
        <w:rPr>
          <w:rStyle w:val="tli"/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rFonts w:eastAsia="Times New Roman"/>
          <w:color w:val="000000"/>
          <w:sz w:val="28"/>
          <w:szCs w:val="28"/>
          <w:lang w:eastAsia="en-US"/>
        </w:rPr>
        <w:t xml:space="preserve">art. 6 alin. (1) lit. </w:t>
      </w:r>
      <w:r w:rsidR="00EC1405" w:rsidRPr="00D073D4">
        <w:rPr>
          <w:rFonts w:eastAsia="Times New Roman"/>
          <w:color w:val="000000"/>
          <w:sz w:val="28"/>
          <w:szCs w:val="28"/>
          <w:lang w:eastAsia="en-US"/>
        </w:rPr>
        <w:t>n</w:t>
      </w:r>
      <w:r w:rsidRPr="00D073D4">
        <w:rPr>
          <w:rFonts w:eastAsia="Times New Roman"/>
          <w:color w:val="000000"/>
          <w:sz w:val="28"/>
          <w:szCs w:val="28"/>
          <w:lang w:eastAsia="en-US"/>
        </w:rPr>
        <w:t>): “</w:t>
      </w:r>
      <w:proofErr w:type="spellStart"/>
      <w:r w:rsidRPr="00D073D4">
        <w:rPr>
          <w:rFonts w:eastAsia="Times New Roman"/>
          <w:b/>
          <w:bCs/>
          <w:i/>
          <w:iCs/>
          <w:sz w:val="28"/>
          <w:szCs w:val="28"/>
          <w:lang w:eastAsia="en-US"/>
        </w:rPr>
        <w:t>A</w:t>
      </w:r>
      <w:r w:rsidRPr="00D073D4">
        <w:rPr>
          <w:b/>
          <w:bCs/>
          <w:i/>
          <w:iCs/>
          <w:sz w:val="28"/>
          <w:szCs w:val="28"/>
          <w:shd w:val="clear" w:color="auto" w:fill="FFFFFF"/>
        </w:rPr>
        <w:t>utorităţile</w:t>
      </w:r>
      <w:proofErr w:type="spellEnd"/>
      <w:r w:rsidRPr="00D073D4">
        <w:rPr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D073D4">
        <w:rPr>
          <w:b/>
          <w:bCs/>
          <w:i/>
          <w:iCs/>
          <w:sz w:val="28"/>
          <w:szCs w:val="28"/>
          <w:shd w:val="clear" w:color="auto" w:fill="FFFFFF"/>
        </w:rPr>
        <w:t>administraţiei</w:t>
      </w:r>
      <w:proofErr w:type="spellEnd"/>
      <w:r w:rsidRPr="00D073D4">
        <w:rPr>
          <w:b/>
          <w:bCs/>
          <w:i/>
          <w:iCs/>
          <w:sz w:val="28"/>
          <w:szCs w:val="28"/>
          <w:shd w:val="clear" w:color="auto" w:fill="FFFFFF"/>
        </w:rPr>
        <w:t xml:space="preserve"> publice locale</w:t>
      </w:r>
      <w:r w:rsidRPr="00D073D4">
        <w:rPr>
          <w:i/>
          <w:iCs/>
          <w:sz w:val="28"/>
          <w:szCs w:val="28"/>
          <w:shd w:val="clear" w:color="auto" w:fill="FFFFFF"/>
        </w:rPr>
        <w:t xml:space="preserve"> ale </w:t>
      </w:r>
      <w:proofErr w:type="spellStart"/>
      <w:r w:rsidRPr="00D073D4">
        <w:rPr>
          <w:i/>
          <w:iCs/>
          <w:sz w:val="28"/>
          <w:szCs w:val="28"/>
          <w:shd w:val="clear" w:color="auto" w:fill="FFFFFF"/>
        </w:rPr>
        <w:t>unităţilor</w:t>
      </w:r>
      <w:proofErr w:type="spellEnd"/>
      <w:r w:rsidRPr="00D073D4">
        <w:rPr>
          <w:i/>
          <w:iCs/>
          <w:sz w:val="28"/>
          <w:szCs w:val="28"/>
          <w:shd w:val="clear" w:color="auto" w:fill="FFFFFF"/>
        </w:rPr>
        <w:t xml:space="preserve"> administrativ-teritoriale/sectoarelor municipiului </w:t>
      </w:r>
      <w:proofErr w:type="spellStart"/>
      <w:r w:rsidRPr="00D073D4">
        <w:rPr>
          <w:i/>
          <w:iCs/>
          <w:sz w:val="28"/>
          <w:szCs w:val="28"/>
          <w:shd w:val="clear" w:color="auto" w:fill="FFFFFF"/>
        </w:rPr>
        <w:t>Bucureşti</w:t>
      </w:r>
      <w:proofErr w:type="spellEnd"/>
      <w:r w:rsidRPr="00D073D4">
        <w:rPr>
          <w:i/>
          <w:iCs/>
          <w:sz w:val="28"/>
          <w:szCs w:val="28"/>
          <w:shd w:val="clear" w:color="auto" w:fill="FFFFFF"/>
        </w:rPr>
        <w:t xml:space="preserve"> </w:t>
      </w:r>
      <w:r w:rsidRPr="00D073D4">
        <w:rPr>
          <w:b/>
          <w:bCs/>
          <w:i/>
          <w:iCs/>
          <w:sz w:val="28"/>
          <w:szCs w:val="28"/>
          <w:shd w:val="clear" w:color="auto" w:fill="FFFFFF"/>
        </w:rPr>
        <w:t xml:space="preserve">au </w:t>
      </w:r>
      <w:proofErr w:type="spellStart"/>
      <w:r w:rsidRPr="00D073D4">
        <w:rPr>
          <w:b/>
          <w:bCs/>
          <w:i/>
          <w:iCs/>
          <w:sz w:val="28"/>
          <w:szCs w:val="28"/>
          <w:shd w:val="clear" w:color="auto" w:fill="FFFFFF"/>
        </w:rPr>
        <w:t>competenţe</w:t>
      </w:r>
      <w:proofErr w:type="spellEnd"/>
      <w:r w:rsidRPr="00D073D4">
        <w:rPr>
          <w:b/>
          <w:bCs/>
          <w:i/>
          <w:iCs/>
          <w:sz w:val="28"/>
          <w:szCs w:val="28"/>
          <w:shd w:val="clear" w:color="auto" w:fill="FFFFFF"/>
        </w:rPr>
        <w:t xml:space="preserve"> exclusive în ceea ce </w:t>
      </w:r>
      <w:proofErr w:type="spellStart"/>
      <w:r w:rsidRPr="00D073D4">
        <w:rPr>
          <w:b/>
          <w:bCs/>
          <w:i/>
          <w:iCs/>
          <w:sz w:val="28"/>
          <w:szCs w:val="28"/>
          <w:shd w:val="clear" w:color="auto" w:fill="FFFFFF"/>
        </w:rPr>
        <w:t>priveşte</w:t>
      </w:r>
      <w:proofErr w:type="spellEnd"/>
      <w:r w:rsidRPr="00D073D4">
        <w:rPr>
          <w:i/>
          <w:iCs/>
          <w:sz w:val="28"/>
          <w:szCs w:val="28"/>
          <w:shd w:val="clear" w:color="auto" w:fill="FFFFFF"/>
        </w:rPr>
        <w:t xml:space="preserve"> organizarea, atribuirea, coordonarea şi controlul </w:t>
      </w:r>
      <w:proofErr w:type="spellStart"/>
      <w:r w:rsidRPr="00D073D4">
        <w:rPr>
          <w:i/>
          <w:iCs/>
          <w:sz w:val="28"/>
          <w:szCs w:val="28"/>
          <w:shd w:val="clear" w:color="auto" w:fill="FFFFFF"/>
        </w:rPr>
        <w:t>activităţilor</w:t>
      </w:r>
      <w:proofErr w:type="spellEnd"/>
      <w:r w:rsidRPr="00D073D4">
        <w:rPr>
          <w:i/>
          <w:iCs/>
          <w:sz w:val="28"/>
          <w:szCs w:val="28"/>
          <w:shd w:val="clear" w:color="auto" w:fill="FFFFFF"/>
        </w:rPr>
        <w:t xml:space="preserve"> de salubrizare </w:t>
      </w:r>
      <w:proofErr w:type="spellStart"/>
      <w:r w:rsidRPr="00D073D4">
        <w:rPr>
          <w:i/>
          <w:iCs/>
          <w:sz w:val="28"/>
          <w:szCs w:val="28"/>
          <w:shd w:val="clear" w:color="auto" w:fill="FFFFFF"/>
        </w:rPr>
        <w:t>desfăşurate</w:t>
      </w:r>
      <w:proofErr w:type="spellEnd"/>
      <w:r w:rsidRPr="00D073D4">
        <w:rPr>
          <w:i/>
          <w:iCs/>
          <w:sz w:val="28"/>
          <w:szCs w:val="28"/>
          <w:shd w:val="clear" w:color="auto" w:fill="FFFFFF"/>
        </w:rPr>
        <w:t xml:space="preserve"> în aria teritorială de </w:t>
      </w:r>
      <w:proofErr w:type="spellStart"/>
      <w:r w:rsidRPr="00D073D4">
        <w:rPr>
          <w:i/>
          <w:iCs/>
          <w:sz w:val="28"/>
          <w:szCs w:val="28"/>
          <w:shd w:val="clear" w:color="auto" w:fill="FFFFFF"/>
        </w:rPr>
        <w:t>competenţă</w:t>
      </w:r>
      <w:proofErr w:type="spellEnd"/>
      <w:r w:rsidRPr="00D073D4">
        <w:rPr>
          <w:i/>
          <w:iCs/>
          <w:sz w:val="28"/>
          <w:szCs w:val="28"/>
          <w:shd w:val="clear" w:color="auto" w:fill="FFFFFF"/>
        </w:rPr>
        <w:t xml:space="preserve"> a acestora </w:t>
      </w:r>
      <w:r w:rsidRPr="00D073D4">
        <w:rPr>
          <w:b/>
          <w:bCs/>
          <w:i/>
          <w:iCs/>
          <w:sz w:val="28"/>
          <w:szCs w:val="28"/>
          <w:shd w:val="clear" w:color="auto" w:fill="FFFFFF"/>
        </w:rPr>
        <w:t xml:space="preserve">şi exercită următoarele </w:t>
      </w:r>
      <w:proofErr w:type="spellStart"/>
      <w:r w:rsidRPr="00D073D4">
        <w:rPr>
          <w:b/>
          <w:bCs/>
          <w:i/>
          <w:iCs/>
          <w:sz w:val="28"/>
          <w:szCs w:val="28"/>
          <w:shd w:val="clear" w:color="auto" w:fill="FFFFFF"/>
        </w:rPr>
        <w:t>atribuţii</w:t>
      </w:r>
      <w:proofErr w:type="spellEnd"/>
      <w:r w:rsidRPr="00D073D4">
        <w:rPr>
          <w:i/>
          <w:iCs/>
          <w:sz w:val="28"/>
          <w:szCs w:val="28"/>
          <w:shd w:val="clear" w:color="auto" w:fill="FFFFFF"/>
        </w:rPr>
        <w:t xml:space="preserve">:... </w:t>
      </w:r>
      <w:r w:rsidR="00EC1405" w:rsidRPr="00D073D4">
        <w:rPr>
          <w:rStyle w:val="li"/>
          <w:b/>
          <w:bCs/>
          <w:i/>
          <w:iCs/>
          <w:sz w:val="28"/>
          <w:szCs w:val="28"/>
        </w:rPr>
        <w:t>n</w:t>
      </w:r>
      <w:r w:rsidRPr="00D073D4">
        <w:rPr>
          <w:rStyle w:val="li"/>
          <w:b/>
          <w:bCs/>
          <w:i/>
          <w:iCs/>
          <w:sz w:val="28"/>
          <w:szCs w:val="28"/>
        </w:rPr>
        <w:t xml:space="preserve">) </w:t>
      </w:r>
      <w:r w:rsidRPr="00D073D4">
        <w:rPr>
          <w:rStyle w:val="tli"/>
          <w:b/>
          <w:bCs/>
          <w:i/>
          <w:iCs/>
          <w:sz w:val="28"/>
          <w:szCs w:val="28"/>
        </w:rPr>
        <w:t xml:space="preserve">aprobarea </w:t>
      </w:r>
      <w:r w:rsidRPr="00D073D4">
        <w:rPr>
          <w:rStyle w:val="tli"/>
          <w:i/>
          <w:iCs/>
          <w:sz w:val="28"/>
          <w:szCs w:val="28"/>
        </w:rPr>
        <w:t xml:space="preserve">stabilirii, </w:t>
      </w:r>
      <w:r w:rsidRPr="00D073D4">
        <w:rPr>
          <w:rStyle w:val="tli"/>
          <w:b/>
          <w:bCs/>
          <w:i/>
          <w:iCs/>
          <w:sz w:val="28"/>
          <w:szCs w:val="28"/>
        </w:rPr>
        <w:t xml:space="preserve">ajustării </w:t>
      </w:r>
      <w:r w:rsidRPr="00D073D4">
        <w:rPr>
          <w:rStyle w:val="tli"/>
          <w:i/>
          <w:iCs/>
          <w:sz w:val="28"/>
          <w:szCs w:val="28"/>
        </w:rPr>
        <w:t xml:space="preserve">sau modificării </w:t>
      </w:r>
      <w:r w:rsidRPr="00D073D4">
        <w:rPr>
          <w:rStyle w:val="tli"/>
          <w:b/>
          <w:bCs/>
          <w:i/>
          <w:iCs/>
          <w:sz w:val="28"/>
          <w:szCs w:val="28"/>
        </w:rPr>
        <w:t xml:space="preserve">tarifelor </w:t>
      </w:r>
      <w:proofErr w:type="spellStart"/>
      <w:r w:rsidRPr="00D073D4">
        <w:rPr>
          <w:rStyle w:val="tli"/>
          <w:b/>
          <w:bCs/>
          <w:i/>
          <w:iCs/>
          <w:sz w:val="28"/>
          <w:szCs w:val="28"/>
        </w:rPr>
        <w:t>activităţilor</w:t>
      </w:r>
      <w:proofErr w:type="spellEnd"/>
      <w:r w:rsidRPr="00D073D4">
        <w:rPr>
          <w:rStyle w:val="tli"/>
          <w:b/>
          <w:bCs/>
          <w:i/>
          <w:iCs/>
          <w:sz w:val="28"/>
          <w:szCs w:val="28"/>
        </w:rPr>
        <w:t xml:space="preserve"> de salubrizare</w:t>
      </w:r>
      <w:r w:rsidRPr="00D073D4">
        <w:rPr>
          <w:rStyle w:val="tli"/>
          <w:i/>
          <w:iCs/>
          <w:sz w:val="28"/>
          <w:szCs w:val="28"/>
        </w:rPr>
        <w:t>, ... în conformitate cu normele metodologice elaborate şi aprobate de A.N.R.S.C.;”</w:t>
      </w:r>
    </w:p>
    <w:p w14:paraId="2AF181A6" w14:textId="0B647A7A" w:rsidR="001B7A23" w:rsidRPr="00D073D4" w:rsidRDefault="001B7A23" w:rsidP="00EC1405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0" w:firstLine="1428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rStyle w:val="tli"/>
          <w:sz w:val="28"/>
          <w:szCs w:val="28"/>
        </w:rPr>
        <w:t>art. 2</w:t>
      </w:r>
      <w:r w:rsidR="00C76660" w:rsidRPr="00D073D4">
        <w:rPr>
          <w:rStyle w:val="tli"/>
          <w:sz w:val="28"/>
          <w:szCs w:val="28"/>
        </w:rPr>
        <w:t>9</w:t>
      </w:r>
      <w:r w:rsidRPr="00D073D4">
        <w:rPr>
          <w:rStyle w:val="tli"/>
          <w:sz w:val="28"/>
          <w:szCs w:val="28"/>
        </w:rPr>
        <w:t xml:space="preserve"> alin. (2) lit. c): </w:t>
      </w:r>
      <w:r w:rsidRPr="00D073D4">
        <w:rPr>
          <w:rStyle w:val="tli"/>
          <w:i/>
          <w:iCs/>
          <w:sz w:val="28"/>
          <w:szCs w:val="28"/>
        </w:rPr>
        <w:t>„</w:t>
      </w:r>
      <w:r w:rsidRPr="00D073D4">
        <w:rPr>
          <w:rFonts w:eastAsia="Times New Roman"/>
          <w:b/>
          <w:bCs/>
          <w:i/>
          <w:iCs/>
          <w:sz w:val="28"/>
          <w:szCs w:val="28"/>
          <w:lang w:eastAsia="en-US"/>
        </w:rPr>
        <w:t>(2) Operatorii,</w:t>
      </w:r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în conformitate cu prevederile legale, </w:t>
      </w:r>
      <w:r w:rsidRPr="00D073D4">
        <w:rPr>
          <w:rFonts w:eastAsia="Times New Roman"/>
          <w:b/>
          <w:bCs/>
          <w:i/>
          <w:iCs/>
          <w:sz w:val="28"/>
          <w:szCs w:val="28"/>
          <w:lang w:eastAsia="en-US"/>
        </w:rPr>
        <w:t>au dreptul la:</w:t>
      </w:r>
      <w:bookmarkStart w:id="7" w:name="do|caIV|si1|ar20|al2|lia:74"/>
      <w:bookmarkEnd w:id="7"/>
      <w:r w:rsidRPr="00D073D4">
        <w:rPr>
          <w:rFonts w:eastAsia="Times New Roman"/>
          <w:b/>
          <w:bCs/>
          <w:i/>
          <w:iCs/>
          <w:sz w:val="28"/>
          <w:szCs w:val="28"/>
          <w:lang w:eastAsia="en-US"/>
        </w:rPr>
        <w:t xml:space="preserve"> … c) ajustarea tarifului</w:t>
      </w:r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în raport cu </w:t>
      </w:r>
      <w:proofErr w:type="spellStart"/>
      <w:r w:rsidRPr="00D073D4">
        <w:rPr>
          <w:rFonts w:eastAsia="Times New Roman"/>
          <w:i/>
          <w:iCs/>
          <w:sz w:val="28"/>
          <w:szCs w:val="28"/>
          <w:lang w:eastAsia="en-US"/>
        </w:rPr>
        <w:t>evoluţia</w:t>
      </w:r>
      <w:proofErr w:type="spellEnd"/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generală a </w:t>
      </w:r>
      <w:proofErr w:type="spellStart"/>
      <w:r w:rsidRPr="00D073D4">
        <w:rPr>
          <w:rFonts w:eastAsia="Times New Roman"/>
          <w:i/>
          <w:iCs/>
          <w:sz w:val="28"/>
          <w:szCs w:val="28"/>
          <w:lang w:eastAsia="en-US"/>
        </w:rPr>
        <w:t>preţurilor</w:t>
      </w:r>
      <w:proofErr w:type="spellEnd"/>
      <w:r w:rsidRPr="00D073D4">
        <w:rPr>
          <w:rFonts w:eastAsia="Times New Roman"/>
          <w:i/>
          <w:iCs/>
          <w:sz w:val="28"/>
          <w:szCs w:val="28"/>
          <w:lang w:eastAsia="en-US"/>
        </w:rPr>
        <w:t xml:space="preserve"> şi tarifelor din economie;…”</w:t>
      </w:r>
    </w:p>
    <w:p w14:paraId="6BE19D5F" w14:textId="7B4D4ADE" w:rsidR="001B7A23" w:rsidRPr="00D073D4" w:rsidRDefault="001B7A23" w:rsidP="00EC1405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0" w:firstLine="1428"/>
        <w:jc w:val="both"/>
        <w:rPr>
          <w:rStyle w:val="tal"/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rStyle w:val="tli"/>
          <w:sz w:val="28"/>
          <w:szCs w:val="28"/>
        </w:rPr>
        <w:t xml:space="preserve"> art. </w:t>
      </w:r>
      <w:r w:rsidR="00C76660" w:rsidRPr="00D073D4">
        <w:rPr>
          <w:rStyle w:val="tli"/>
          <w:sz w:val="28"/>
          <w:szCs w:val="28"/>
        </w:rPr>
        <w:t>43</w:t>
      </w:r>
      <w:r w:rsidRPr="00D073D4">
        <w:rPr>
          <w:rStyle w:val="tli"/>
          <w:sz w:val="28"/>
          <w:szCs w:val="28"/>
        </w:rPr>
        <w:t xml:space="preserve"> alin. (1): </w:t>
      </w:r>
      <w:r w:rsidRPr="00D073D4">
        <w:rPr>
          <w:rStyle w:val="tli"/>
          <w:i/>
          <w:iCs/>
          <w:sz w:val="28"/>
          <w:szCs w:val="28"/>
        </w:rPr>
        <w:t>„</w:t>
      </w:r>
      <w:r w:rsidRPr="00D073D4">
        <w:rPr>
          <w:rStyle w:val="tal"/>
          <w:i/>
          <w:iCs/>
          <w:color w:val="000000"/>
          <w:sz w:val="28"/>
          <w:szCs w:val="28"/>
        </w:rPr>
        <w:t xml:space="preserve">Stabilirea, </w:t>
      </w:r>
      <w:r w:rsidRPr="00D073D4">
        <w:rPr>
          <w:rStyle w:val="tal"/>
          <w:b/>
          <w:bCs/>
          <w:i/>
          <w:iCs/>
          <w:color w:val="000000"/>
          <w:sz w:val="28"/>
          <w:szCs w:val="28"/>
        </w:rPr>
        <w:t>ajustarea</w:t>
      </w:r>
      <w:r w:rsidRPr="00D073D4">
        <w:rPr>
          <w:rStyle w:val="tal"/>
          <w:i/>
          <w:iCs/>
          <w:color w:val="000000"/>
          <w:sz w:val="28"/>
          <w:szCs w:val="28"/>
        </w:rPr>
        <w:t xml:space="preserve"> sau modificarea </w:t>
      </w:r>
      <w:r w:rsidRPr="00D073D4">
        <w:rPr>
          <w:rStyle w:val="tal"/>
          <w:b/>
          <w:bCs/>
          <w:i/>
          <w:iCs/>
          <w:color w:val="000000"/>
          <w:sz w:val="28"/>
          <w:szCs w:val="28"/>
        </w:rPr>
        <w:t xml:space="preserve">tarifelor pentru </w:t>
      </w:r>
      <w:proofErr w:type="spellStart"/>
      <w:r w:rsidRPr="00D073D4">
        <w:rPr>
          <w:rStyle w:val="tal"/>
          <w:b/>
          <w:bCs/>
          <w:i/>
          <w:iCs/>
          <w:color w:val="000000"/>
          <w:sz w:val="28"/>
          <w:szCs w:val="28"/>
        </w:rPr>
        <w:t>activităţile</w:t>
      </w:r>
      <w:proofErr w:type="spellEnd"/>
      <w:r w:rsidRPr="00D073D4">
        <w:rPr>
          <w:rStyle w:val="tal"/>
          <w:b/>
          <w:bCs/>
          <w:i/>
          <w:iCs/>
          <w:color w:val="000000"/>
          <w:sz w:val="28"/>
          <w:szCs w:val="28"/>
        </w:rPr>
        <w:t xml:space="preserve"> de salubrizare </w:t>
      </w:r>
      <w:r w:rsidRPr="00D073D4">
        <w:rPr>
          <w:rStyle w:val="tal"/>
          <w:i/>
          <w:iCs/>
          <w:color w:val="000000"/>
          <w:sz w:val="28"/>
          <w:szCs w:val="28"/>
        </w:rPr>
        <w:t xml:space="preserve">prevăzute la art. 2 alin. (3) </w:t>
      </w:r>
      <w:r w:rsidRPr="00D073D4">
        <w:rPr>
          <w:rStyle w:val="tal"/>
          <w:b/>
          <w:bCs/>
          <w:i/>
          <w:iCs/>
          <w:color w:val="000000"/>
          <w:sz w:val="28"/>
          <w:szCs w:val="28"/>
        </w:rPr>
        <w:t xml:space="preserve">se face pe baza </w:t>
      </w:r>
      <w:proofErr w:type="spellStart"/>
      <w:r w:rsidRPr="00D073D4">
        <w:rPr>
          <w:rStyle w:val="tal"/>
          <w:b/>
          <w:bCs/>
          <w:i/>
          <w:iCs/>
          <w:color w:val="000000"/>
          <w:sz w:val="28"/>
          <w:szCs w:val="28"/>
        </w:rPr>
        <w:t>fişelor</w:t>
      </w:r>
      <w:proofErr w:type="spellEnd"/>
      <w:r w:rsidRPr="00D073D4">
        <w:rPr>
          <w:rStyle w:val="tal"/>
          <w:b/>
          <w:bCs/>
          <w:i/>
          <w:iCs/>
          <w:color w:val="000000"/>
          <w:sz w:val="28"/>
          <w:szCs w:val="28"/>
        </w:rPr>
        <w:t xml:space="preserve"> de fundamentare pe elemente de cheltuieli întocmite de către operatori, în conformitate cu normele metodologice elaborate şi aprobate de A.N.R.S.C.”</w:t>
      </w:r>
    </w:p>
    <w:p w14:paraId="5BF7FB6E" w14:textId="77777777" w:rsidR="006D7456" w:rsidRPr="00D073D4" w:rsidRDefault="006D7456" w:rsidP="00C76660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0" w:firstLine="708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rStyle w:val="tal"/>
          <w:b/>
          <w:bCs/>
          <w:sz w:val="28"/>
          <w:szCs w:val="28"/>
        </w:rPr>
        <w:t>Ordinul ANRSC nr. 640/2022</w:t>
      </w:r>
      <w:r w:rsidRPr="00D073D4">
        <w:rPr>
          <w:rStyle w:val="tal"/>
          <w:sz w:val="28"/>
          <w:szCs w:val="28"/>
        </w:rPr>
        <w:t xml:space="preserve"> privind </w:t>
      </w:r>
      <w:r w:rsidRPr="00D073D4">
        <w:rPr>
          <w:sz w:val="28"/>
          <w:szCs w:val="28"/>
          <w:shd w:val="clear" w:color="auto" w:fill="FFFFFF"/>
        </w:rPr>
        <w:t>aprobarea </w:t>
      </w:r>
      <w:hyperlink r:id="rId8" w:history="1">
        <w:r w:rsidRPr="00D073D4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 xml:space="preserve">Normelor metodologice de stabilire, ajustare sau modificare a tarifelor pentru </w:t>
        </w:r>
        <w:proofErr w:type="spellStart"/>
        <w:r w:rsidRPr="00D073D4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activităţile</w:t>
        </w:r>
        <w:proofErr w:type="spellEnd"/>
        <w:r w:rsidRPr="00D073D4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 xml:space="preserve"> de salubrizare, precum şi de calculare a tarifelor/taxelor distincte pentru gestionarea </w:t>
        </w:r>
        <w:proofErr w:type="spellStart"/>
        <w:r w:rsidRPr="00D073D4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deşeurilor</w:t>
        </w:r>
        <w:proofErr w:type="spellEnd"/>
        <w:r w:rsidRPr="00D073D4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 xml:space="preserve"> şi a taxelor de salubrizare</w:t>
        </w:r>
      </w:hyperlink>
      <w:r w:rsidRPr="00D073D4">
        <w:rPr>
          <w:sz w:val="28"/>
          <w:szCs w:val="28"/>
        </w:rPr>
        <w:t>:</w:t>
      </w:r>
    </w:p>
    <w:p w14:paraId="42A30238" w14:textId="77777777" w:rsidR="006D7456" w:rsidRPr="00D073D4" w:rsidRDefault="006D7456" w:rsidP="00C76660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0" w:firstLine="1428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sz w:val="28"/>
          <w:szCs w:val="28"/>
        </w:rPr>
        <w:t>Art. 4 lit. c) şi lit. n): „</w:t>
      </w:r>
      <w:r w:rsidRPr="00D073D4">
        <w:rPr>
          <w:rStyle w:val="li"/>
          <w:b/>
          <w:bCs/>
          <w:i/>
          <w:iCs/>
          <w:sz w:val="28"/>
          <w:szCs w:val="28"/>
          <w:shd w:val="clear" w:color="auto" w:fill="FFFFFF"/>
        </w:rPr>
        <w:t xml:space="preserve">c) </w:t>
      </w:r>
      <w:r w:rsidRPr="00D073D4">
        <w:rPr>
          <w:rStyle w:val="tli"/>
          <w:b/>
          <w:bCs/>
          <w:i/>
          <w:iCs/>
          <w:sz w:val="28"/>
          <w:szCs w:val="28"/>
          <w:shd w:val="clear" w:color="auto" w:fill="FFFFFF"/>
        </w:rPr>
        <w:t>ajustarea tarifelor</w:t>
      </w:r>
      <w:r w:rsidRPr="00D073D4">
        <w:rPr>
          <w:rStyle w:val="tli"/>
          <w:i/>
          <w:iCs/>
          <w:sz w:val="28"/>
          <w:szCs w:val="28"/>
          <w:shd w:val="clear" w:color="auto" w:fill="FFFFFF"/>
        </w:rPr>
        <w:t xml:space="preserve"> - </w:t>
      </w:r>
      <w:proofErr w:type="spellStart"/>
      <w:r w:rsidRPr="00D073D4">
        <w:rPr>
          <w:rStyle w:val="tli"/>
          <w:i/>
          <w:iCs/>
          <w:sz w:val="28"/>
          <w:szCs w:val="28"/>
          <w:shd w:val="clear" w:color="auto" w:fill="FFFFFF"/>
        </w:rPr>
        <w:t>operaţiunea</w:t>
      </w:r>
      <w:proofErr w:type="spellEnd"/>
      <w:r w:rsidRPr="00D073D4">
        <w:rPr>
          <w:rStyle w:val="tli"/>
          <w:i/>
          <w:iCs/>
          <w:sz w:val="28"/>
          <w:szCs w:val="28"/>
          <w:shd w:val="clear" w:color="auto" w:fill="FFFFFF"/>
        </w:rPr>
        <w:t xml:space="preserve"> de corelare a nivelurilor tarifelor aprobate anterior, cu </w:t>
      </w:r>
      <w:proofErr w:type="spellStart"/>
      <w:r w:rsidRPr="00D073D4">
        <w:rPr>
          <w:rStyle w:val="tli"/>
          <w:i/>
          <w:iCs/>
          <w:sz w:val="28"/>
          <w:szCs w:val="28"/>
          <w:shd w:val="clear" w:color="auto" w:fill="FFFFFF"/>
        </w:rPr>
        <w:t>evoluţia</w:t>
      </w:r>
      <w:proofErr w:type="spellEnd"/>
      <w:r w:rsidRPr="00D073D4">
        <w:rPr>
          <w:rStyle w:val="tli"/>
          <w:i/>
          <w:iCs/>
          <w:sz w:val="28"/>
          <w:szCs w:val="28"/>
          <w:shd w:val="clear" w:color="auto" w:fill="FFFFFF"/>
        </w:rPr>
        <w:t xml:space="preserve"> indicelui </w:t>
      </w:r>
      <w:proofErr w:type="spellStart"/>
      <w:r w:rsidRPr="00D073D4">
        <w:rPr>
          <w:rStyle w:val="tli"/>
          <w:i/>
          <w:iCs/>
          <w:sz w:val="28"/>
          <w:szCs w:val="28"/>
          <w:shd w:val="clear" w:color="auto" w:fill="FFFFFF"/>
        </w:rPr>
        <w:t>preţurilor</w:t>
      </w:r>
      <w:proofErr w:type="spellEnd"/>
      <w:r w:rsidRPr="00D073D4">
        <w:rPr>
          <w:rStyle w:val="tli"/>
          <w:i/>
          <w:iCs/>
          <w:sz w:val="28"/>
          <w:szCs w:val="28"/>
          <w:shd w:val="clear" w:color="auto" w:fill="FFFFFF"/>
        </w:rPr>
        <w:t xml:space="preserve"> de consum total pe economie comunicat de către Institutul </w:t>
      </w:r>
      <w:proofErr w:type="spellStart"/>
      <w:r w:rsidRPr="00D073D4">
        <w:rPr>
          <w:rStyle w:val="tli"/>
          <w:i/>
          <w:iCs/>
          <w:sz w:val="28"/>
          <w:szCs w:val="28"/>
          <w:shd w:val="clear" w:color="auto" w:fill="FFFFFF"/>
        </w:rPr>
        <w:t>Naţional</w:t>
      </w:r>
      <w:proofErr w:type="spellEnd"/>
      <w:r w:rsidRPr="00D073D4">
        <w:rPr>
          <w:rStyle w:val="tli"/>
          <w:i/>
          <w:iCs/>
          <w:sz w:val="28"/>
          <w:szCs w:val="28"/>
          <w:shd w:val="clear" w:color="auto" w:fill="FFFFFF"/>
        </w:rPr>
        <w:t xml:space="preserve"> de Statistică, pe baza metodologiei de calcul din prezentele norme metodologice;... n) </w:t>
      </w:r>
      <w:r w:rsidRPr="00D073D4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parametru de ajustare</w:t>
      </w:r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 - indicator la modificarea căruia se ajustează periodic tarifele. Pentru </w:t>
      </w:r>
      <w:proofErr w:type="spellStart"/>
      <w:r w:rsidRPr="00D073D4">
        <w:rPr>
          <w:i/>
          <w:iCs/>
          <w:color w:val="000000"/>
          <w:sz w:val="28"/>
          <w:szCs w:val="28"/>
          <w:shd w:val="clear" w:color="auto" w:fill="FFFFFF"/>
        </w:rPr>
        <w:t>activităţile</w:t>
      </w:r>
      <w:proofErr w:type="spellEnd"/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 specifice serviciului de salubrizare, parametrul de ajustare este indicele </w:t>
      </w:r>
      <w:proofErr w:type="spellStart"/>
      <w:r w:rsidRPr="00D073D4">
        <w:rPr>
          <w:i/>
          <w:iCs/>
          <w:color w:val="000000"/>
          <w:sz w:val="28"/>
          <w:szCs w:val="28"/>
          <w:shd w:val="clear" w:color="auto" w:fill="FFFFFF"/>
        </w:rPr>
        <w:t>preţurilor</w:t>
      </w:r>
      <w:proofErr w:type="spellEnd"/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 de consum total pe economie comunicat de Institutul </w:t>
      </w:r>
      <w:proofErr w:type="spellStart"/>
      <w:r w:rsidRPr="00D073D4">
        <w:rPr>
          <w:i/>
          <w:iCs/>
          <w:color w:val="000000"/>
          <w:sz w:val="28"/>
          <w:szCs w:val="28"/>
          <w:shd w:val="clear" w:color="auto" w:fill="FFFFFF"/>
        </w:rPr>
        <w:t>Naţional</w:t>
      </w:r>
      <w:proofErr w:type="spellEnd"/>
      <w:r w:rsidRPr="00D073D4">
        <w:rPr>
          <w:i/>
          <w:iCs/>
          <w:color w:val="000000"/>
          <w:sz w:val="28"/>
          <w:szCs w:val="28"/>
          <w:shd w:val="clear" w:color="auto" w:fill="FFFFFF"/>
        </w:rPr>
        <w:t xml:space="preserve"> de Statistică;...”</w:t>
      </w:r>
    </w:p>
    <w:p w14:paraId="69F130E5" w14:textId="77777777" w:rsidR="006D7456" w:rsidRPr="00D073D4" w:rsidRDefault="006D7456" w:rsidP="00C76660">
      <w:pPr>
        <w:pStyle w:val="ListParagraph"/>
        <w:numPr>
          <w:ilvl w:val="1"/>
          <w:numId w:val="9"/>
        </w:numPr>
        <w:autoSpaceDE w:val="0"/>
        <w:autoSpaceDN w:val="0"/>
        <w:adjustRightInd w:val="0"/>
        <w:ind w:left="0" w:firstLine="1428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color w:val="000000"/>
          <w:sz w:val="28"/>
          <w:szCs w:val="28"/>
          <w:shd w:val="clear" w:color="auto" w:fill="FFFFFF"/>
        </w:rPr>
        <w:t xml:space="preserve">art. 33 – 35 cu privire la modul de  ajustare a tarifelor pentru </w:t>
      </w:r>
      <w:proofErr w:type="spellStart"/>
      <w:r w:rsidRPr="00D073D4">
        <w:rPr>
          <w:color w:val="000000"/>
          <w:sz w:val="28"/>
          <w:szCs w:val="28"/>
          <w:shd w:val="clear" w:color="auto" w:fill="FFFFFF"/>
        </w:rPr>
        <w:t>activităţile</w:t>
      </w:r>
      <w:proofErr w:type="spellEnd"/>
      <w:r w:rsidRPr="00D073D4">
        <w:rPr>
          <w:color w:val="000000"/>
          <w:sz w:val="28"/>
          <w:szCs w:val="28"/>
          <w:shd w:val="clear" w:color="auto" w:fill="FFFFFF"/>
        </w:rPr>
        <w:t xml:space="preserve"> specifice serviciului de salubrizare</w:t>
      </w:r>
      <w:r w:rsidRPr="00D073D4">
        <w:rPr>
          <w:rFonts w:eastAsiaTheme="minorHAnsi"/>
          <w:i/>
          <w:iCs/>
          <w:sz w:val="28"/>
          <w:szCs w:val="28"/>
          <w:lang w:eastAsia="en-US"/>
        </w:rPr>
        <w:t>;</w:t>
      </w:r>
    </w:p>
    <w:p w14:paraId="1D15EEDD" w14:textId="5D08150D" w:rsidR="006D7456" w:rsidRPr="00D073D4" w:rsidRDefault="006D7456" w:rsidP="006D7456">
      <w:pPr>
        <w:pStyle w:val="ListParagraph"/>
        <w:numPr>
          <w:ilvl w:val="1"/>
          <w:numId w:val="9"/>
        </w:numPr>
        <w:autoSpaceDE w:val="0"/>
        <w:autoSpaceDN w:val="0"/>
        <w:adjustRightInd w:val="0"/>
        <w:jc w:val="both"/>
        <w:rPr>
          <w:rFonts w:eastAsiaTheme="minorHAnsi"/>
          <w:i/>
          <w:iCs/>
          <w:sz w:val="28"/>
          <w:szCs w:val="28"/>
          <w:lang w:eastAsia="en-US"/>
        </w:rPr>
      </w:pPr>
      <w:r w:rsidRPr="00D073D4">
        <w:rPr>
          <w:rFonts w:eastAsiaTheme="minorHAnsi"/>
          <w:sz w:val="28"/>
          <w:szCs w:val="28"/>
          <w:lang w:eastAsia="en-US"/>
        </w:rPr>
        <w:t xml:space="preserve">art. 54 referitor la </w:t>
      </w:r>
      <w:r w:rsidRPr="00D073D4">
        <w:rPr>
          <w:color w:val="000000"/>
          <w:sz w:val="28"/>
          <w:szCs w:val="28"/>
          <w:shd w:val="clear" w:color="auto" w:fill="FFFFFF"/>
        </w:rPr>
        <w:t>solicitarea aprobării tarifelor</w:t>
      </w:r>
      <w:r w:rsidR="00F814A1" w:rsidRPr="00D073D4">
        <w:rPr>
          <w:rFonts w:eastAsiaTheme="minorHAnsi"/>
          <w:i/>
          <w:iCs/>
          <w:sz w:val="28"/>
          <w:szCs w:val="28"/>
          <w:lang w:eastAsia="en-US"/>
        </w:rPr>
        <w:t>.</w:t>
      </w:r>
    </w:p>
    <w:p w14:paraId="19901642" w14:textId="77777777" w:rsidR="001F35E0" w:rsidRPr="00D073D4" w:rsidRDefault="001D593B" w:rsidP="00EC0C1C">
      <w:pPr>
        <w:pStyle w:val="NoSpacing"/>
        <w:jc w:val="both"/>
        <w:rPr>
          <w:rFonts w:ascii="Times New Roman" w:eastAsiaTheme="minorHAnsi" w:hAnsi="Times New Roman"/>
          <w:sz w:val="28"/>
          <w:szCs w:val="28"/>
          <w:lang w:val="ro-RO" w:eastAsia="en-US"/>
        </w:rPr>
      </w:pPr>
      <w:r w:rsidRPr="00D073D4">
        <w:rPr>
          <w:rFonts w:ascii="Times New Roman" w:eastAsiaTheme="minorHAnsi" w:hAnsi="Times New Roman"/>
          <w:sz w:val="28"/>
          <w:szCs w:val="28"/>
          <w:lang w:val="ro-RO" w:eastAsia="en-US"/>
        </w:rPr>
        <w:tab/>
      </w:r>
    </w:p>
    <w:p w14:paraId="58CBA280" w14:textId="05054642" w:rsidR="00C23606" w:rsidRPr="00D073D4" w:rsidRDefault="001F35E0" w:rsidP="001F35E0">
      <w:pPr>
        <w:pStyle w:val="NoSpacing"/>
        <w:ind w:firstLine="708"/>
        <w:jc w:val="both"/>
        <w:rPr>
          <w:rFonts w:ascii="Times New Roman" w:eastAsiaTheme="minorHAnsi" w:hAnsi="Times New Roman"/>
          <w:sz w:val="28"/>
          <w:szCs w:val="28"/>
          <w:lang w:val="ro-RO" w:eastAsia="en-US"/>
        </w:rPr>
      </w:pPr>
      <w:r w:rsidRPr="00D073D4">
        <w:rPr>
          <w:rFonts w:ascii="Times New Roman" w:eastAsiaTheme="minorHAnsi" w:hAnsi="Times New Roman"/>
          <w:sz w:val="28"/>
          <w:szCs w:val="28"/>
          <w:lang w:val="ro-RO" w:eastAsia="en-US"/>
        </w:rPr>
        <w:t xml:space="preserve">Între Municipiul Satu Mare şi Coral Impex SRL s-a încheiat </w:t>
      </w:r>
      <w:r w:rsidR="00F84F18" w:rsidRPr="00D073D4">
        <w:rPr>
          <w:rFonts w:ascii="Times New Roman" w:hAnsi="Times New Roman"/>
          <w:color w:val="000000"/>
          <w:sz w:val="28"/>
          <w:szCs w:val="28"/>
          <w:lang w:val="ro-RO"/>
        </w:rPr>
        <w:t xml:space="preserve">Contractul de prestări servicii nr. 184-56157/22.09.2025 </w:t>
      </w:r>
      <w:r w:rsidRPr="00D073D4">
        <w:rPr>
          <w:rFonts w:ascii="Times New Roman" w:hAnsi="Times New Roman"/>
          <w:sz w:val="28"/>
          <w:szCs w:val="28"/>
          <w:lang w:val="ro-RO"/>
        </w:rPr>
        <w:t xml:space="preserve"> având ca obiect prestarea serviciului de salubrizare pentru </w:t>
      </w:r>
      <w:proofErr w:type="spellStart"/>
      <w:r w:rsidRPr="00D073D4">
        <w:rPr>
          <w:rFonts w:ascii="Times New Roman" w:hAnsi="Times New Roman"/>
          <w:sz w:val="28"/>
          <w:szCs w:val="28"/>
          <w:lang w:val="ro-RO"/>
        </w:rPr>
        <w:t>activităţile</w:t>
      </w:r>
      <w:proofErr w:type="spellEnd"/>
      <w:r w:rsidRPr="00D073D4">
        <w:rPr>
          <w:rFonts w:ascii="Times New Roman" w:hAnsi="Times New Roman"/>
          <w:sz w:val="28"/>
          <w:szCs w:val="28"/>
          <w:lang w:val="ro-RO"/>
        </w:rPr>
        <w:t xml:space="preserve"> de </w:t>
      </w:r>
      <w:proofErr w:type="spellStart"/>
      <w:r w:rsidRPr="00D073D4">
        <w:rPr>
          <w:rFonts w:ascii="Times New Roman" w:hAnsi="Times New Roman"/>
          <w:sz w:val="28"/>
          <w:szCs w:val="28"/>
          <w:lang w:val="ro-RO"/>
        </w:rPr>
        <w:t>dezinsecţie</w:t>
      </w:r>
      <w:proofErr w:type="spellEnd"/>
      <w:r w:rsidRPr="00D073D4">
        <w:rPr>
          <w:rFonts w:ascii="Times New Roman" w:hAnsi="Times New Roman"/>
          <w:sz w:val="28"/>
          <w:szCs w:val="28"/>
          <w:lang w:val="ro-RO"/>
        </w:rPr>
        <w:t xml:space="preserve">, </w:t>
      </w:r>
      <w:proofErr w:type="spellStart"/>
      <w:r w:rsidRPr="00D073D4">
        <w:rPr>
          <w:rFonts w:ascii="Times New Roman" w:hAnsi="Times New Roman"/>
          <w:sz w:val="28"/>
          <w:szCs w:val="28"/>
          <w:lang w:val="ro-RO"/>
        </w:rPr>
        <w:t>dezinfecţie</w:t>
      </w:r>
      <w:proofErr w:type="spellEnd"/>
      <w:r w:rsidRPr="00D073D4">
        <w:rPr>
          <w:rFonts w:ascii="Times New Roman" w:hAnsi="Times New Roman"/>
          <w:sz w:val="28"/>
          <w:szCs w:val="28"/>
          <w:lang w:val="ro-RO"/>
        </w:rPr>
        <w:t xml:space="preserve">, deratizare în Municipiul Satu Mare, în perioada convenită şi în conformitate cu </w:t>
      </w:r>
      <w:proofErr w:type="spellStart"/>
      <w:r w:rsidRPr="00D073D4">
        <w:rPr>
          <w:rFonts w:ascii="Times New Roman" w:hAnsi="Times New Roman"/>
          <w:sz w:val="28"/>
          <w:szCs w:val="28"/>
          <w:lang w:val="ro-RO"/>
        </w:rPr>
        <w:t>obligaţiile</w:t>
      </w:r>
      <w:proofErr w:type="spellEnd"/>
      <w:r w:rsidRPr="00D073D4">
        <w:rPr>
          <w:rFonts w:ascii="Times New Roman" w:hAnsi="Times New Roman"/>
          <w:sz w:val="28"/>
          <w:szCs w:val="28"/>
          <w:lang w:val="ro-RO"/>
        </w:rPr>
        <w:t xml:space="preserve"> asumate de </w:t>
      </w:r>
      <w:proofErr w:type="spellStart"/>
      <w:r w:rsidRPr="00D073D4">
        <w:rPr>
          <w:rFonts w:ascii="Times New Roman" w:hAnsi="Times New Roman"/>
          <w:sz w:val="28"/>
          <w:szCs w:val="28"/>
          <w:lang w:val="ro-RO"/>
        </w:rPr>
        <w:t>părţi</w:t>
      </w:r>
      <w:proofErr w:type="spellEnd"/>
      <w:r w:rsidRPr="00D073D4">
        <w:rPr>
          <w:rFonts w:ascii="Times New Roman" w:hAnsi="Times New Roman"/>
          <w:sz w:val="28"/>
          <w:szCs w:val="28"/>
          <w:lang w:val="ro-RO"/>
        </w:rPr>
        <w:t>.</w:t>
      </w:r>
      <w:r w:rsidRPr="00D073D4">
        <w:rPr>
          <w:rFonts w:ascii="Times New Roman" w:eastAsiaTheme="minorHAnsi" w:hAnsi="Times New Roman"/>
          <w:sz w:val="28"/>
          <w:szCs w:val="28"/>
          <w:lang w:val="ro-RO" w:eastAsia="en-US"/>
        </w:rPr>
        <w:t xml:space="preserve"> </w:t>
      </w:r>
    </w:p>
    <w:p w14:paraId="3C3DB516" w14:textId="464FF466" w:rsidR="002812E9" w:rsidRPr="00D073D4" w:rsidRDefault="00B4168D" w:rsidP="00C82968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ro-RO"/>
        </w:rPr>
      </w:pPr>
      <w:r w:rsidRPr="00D073D4">
        <w:rPr>
          <w:rFonts w:ascii="Times New Roman" w:eastAsiaTheme="minorHAnsi" w:hAnsi="Times New Roman"/>
          <w:sz w:val="28"/>
          <w:szCs w:val="28"/>
          <w:lang w:val="ro-RO" w:eastAsia="en-US"/>
        </w:rPr>
        <w:t xml:space="preserve">Conform prevederilor art. </w:t>
      </w:r>
      <w:r w:rsidR="005A0CF2" w:rsidRPr="00D073D4">
        <w:rPr>
          <w:rFonts w:ascii="Times New Roman" w:eastAsiaTheme="minorHAnsi" w:hAnsi="Times New Roman"/>
          <w:sz w:val="28"/>
          <w:szCs w:val="28"/>
          <w:lang w:val="ro-RO" w:eastAsia="en-US"/>
        </w:rPr>
        <w:t>15.1.</w:t>
      </w:r>
      <w:r w:rsidR="00EC0C1C" w:rsidRPr="00D073D4">
        <w:rPr>
          <w:rFonts w:ascii="Times New Roman" w:eastAsiaTheme="minorHAnsi" w:hAnsi="Times New Roman"/>
          <w:sz w:val="28"/>
          <w:szCs w:val="28"/>
          <w:lang w:val="ro-RO" w:eastAsia="en-US"/>
        </w:rPr>
        <w:t xml:space="preserve"> din </w:t>
      </w:r>
      <w:r w:rsidR="005A0CF2" w:rsidRPr="00D073D4">
        <w:rPr>
          <w:rFonts w:ascii="Times New Roman" w:hAnsi="Times New Roman"/>
          <w:sz w:val="28"/>
          <w:szCs w:val="28"/>
          <w:lang w:val="ro-RO"/>
        </w:rPr>
        <w:t>Contractul amintit</w:t>
      </w:r>
      <w:r w:rsidR="00EC0C1C" w:rsidRPr="00D073D4">
        <w:rPr>
          <w:rFonts w:ascii="Times New Roman" w:hAnsi="Times New Roman"/>
          <w:sz w:val="28"/>
          <w:szCs w:val="28"/>
          <w:lang w:val="ro-RO"/>
        </w:rPr>
        <w:t xml:space="preserve">, tarifele pot fi </w:t>
      </w:r>
      <w:r w:rsidR="00F814A1" w:rsidRPr="00D073D4">
        <w:rPr>
          <w:rFonts w:ascii="Times New Roman" w:hAnsi="Times New Roman"/>
          <w:sz w:val="28"/>
          <w:szCs w:val="28"/>
          <w:lang w:val="ro-RO"/>
        </w:rPr>
        <w:t>ajustate</w:t>
      </w:r>
      <w:r w:rsidR="00EC0C1C" w:rsidRPr="00D073D4">
        <w:rPr>
          <w:rFonts w:ascii="Times New Roman" w:hAnsi="Times New Roman"/>
          <w:sz w:val="28"/>
          <w:szCs w:val="28"/>
          <w:lang w:val="ro-RO"/>
        </w:rPr>
        <w:t xml:space="preserve"> la cererea prestatorului, </w:t>
      </w:r>
      <w:r w:rsidR="005A0CF2" w:rsidRPr="00D073D4">
        <w:rPr>
          <w:rFonts w:ascii="Times New Roman" w:hAnsi="Times New Roman"/>
          <w:sz w:val="28"/>
          <w:szCs w:val="28"/>
          <w:lang w:val="ro-RO"/>
        </w:rPr>
        <w:t xml:space="preserve">în raport cu </w:t>
      </w:r>
      <w:proofErr w:type="spellStart"/>
      <w:r w:rsidR="005A0CF2" w:rsidRPr="00D073D4">
        <w:rPr>
          <w:rFonts w:ascii="Times New Roman" w:hAnsi="Times New Roman"/>
          <w:sz w:val="28"/>
          <w:szCs w:val="28"/>
          <w:lang w:val="ro-RO"/>
        </w:rPr>
        <w:t>evoluţia</w:t>
      </w:r>
      <w:proofErr w:type="spellEnd"/>
      <w:r w:rsidR="005A0CF2" w:rsidRPr="00D073D4">
        <w:rPr>
          <w:rFonts w:ascii="Times New Roman" w:hAnsi="Times New Roman"/>
          <w:sz w:val="28"/>
          <w:szCs w:val="28"/>
          <w:lang w:val="ro-RO"/>
        </w:rPr>
        <w:t xml:space="preserve"> indicelui </w:t>
      </w:r>
      <w:proofErr w:type="spellStart"/>
      <w:r w:rsidR="005A0CF2" w:rsidRPr="00D073D4">
        <w:rPr>
          <w:rFonts w:ascii="Times New Roman" w:hAnsi="Times New Roman"/>
          <w:sz w:val="28"/>
          <w:szCs w:val="28"/>
          <w:lang w:val="ro-RO"/>
        </w:rPr>
        <w:t>preţurilor</w:t>
      </w:r>
      <w:proofErr w:type="spellEnd"/>
      <w:r w:rsidR="005A0CF2" w:rsidRPr="00D073D4">
        <w:rPr>
          <w:rFonts w:ascii="Times New Roman" w:hAnsi="Times New Roman"/>
          <w:sz w:val="28"/>
          <w:szCs w:val="28"/>
          <w:lang w:val="ro-RO"/>
        </w:rPr>
        <w:t xml:space="preserve"> de </w:t>
      </w:r>
      <w:r w:rsidR="005A0CF2" w:rsidRPr="00D073D4">
        <w:rPr>
          <w:rFonts w:ascii="Times New Roman" w:hAnsi="Times New Roman"/>
          <w:sz w:val="28"/>
          <w:szCs w:val="28"/>
          <w:lang w:val="ro-RO"/>
        </w:rPr>
        <w:lastRenderedPageBreak/>
        <w:t xml:space="preserve">consum. </w:t>
      </w:r>
      <w:r w:rsidR="00C82968" w:rsidRPr="00D073D4">
        <w:rPr>
          <w:rFonts w:ascii="Times New Roman" w:hAnsi="Times New Roman"/>
          <w:sz w:val="28"/>
          <w:szCs w:val="28"/>
          <w:lang w:val="ro-RO"/>
        </w:rPr>
        <w:t>În acest sens, p</w:t>
      </w:r>
      <w:r w:rsidR="00B33CC9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rin cerer</w:t>
      </w:r>
      <w:r w:rsidR="00317E2E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ea</w:t>
      </w:r>
      <w:r w:rsidR="00581054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 înregistrat</w:t>
      </w:r>
      <w:r w:rsidR="00317E2E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ă</w:t>
      </w:r>
      <w:r w:rsidR="00581054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 sub nr.  </w:t>
      </w:r>
      <w:r w:rsidR="005A0CF2" w:rsidRPr="00D073D4">
        <w:rPr>
          <w:rFonts w:ascii="Times New Roman" w:hAnsi="Times New Roman"/>
          <w:kern w:val="20"/>
          <w:sz w:val="28"/>
          <w:szCs w:val="28"/>
          <w:lang w:val="ro-RO"/>
        </w:rPr>
        <w:t xml:space="preserve">53892/18.09.2026 </w:t>
      </w:r>
      <w:r w:rsidR="00B33CC9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societatea</w:t>
      </w:r>
      <w:r w:rsidR="00581054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 prestatoare, Coral Impex S.R.L.</w:t>
      </w:r>
      <w:r w:rsidR="00B33CC9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 a solicitat aprobarea </w:t>
      </w:r>
      <w:r w:rsidR="003E6204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ajustării t</w:t>
      </w:r>
      <w:r w:rsidR="00B33CC9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arifelor</w:t>
      </w:r>
      <w:r w:rsidR="00581054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B33CC9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în raport de</w:t>
      </w:r>
      <w:r w:rsidR="00D93406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316F9B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indicele de consum total comunicat de Institutul </w:t>
      </w:r>
      <w:proofErr w:type="spellStart"/>
      <w:r w:rsidR="00316F9B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Naţional</w:t>
      </w:r>
      <w:proofErr w:type="spellEnd"/>
      <w:r w:rsidR="00316F9B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 de Statistică</w:t>
      </w:r>
      <w:r w:rsidR="00D93406" w:rsidRPr="00D073D4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.</w:t>
      </w:r>
    </w:p>
    <w:p w14:paraId="4C35ACFA" w14:textId="220007CB" w:rsidR="003F14CB" w:rsidRPr="00D073D4" w:rsidRDefault="003F14CB" w:rsidP="002812E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073D4">
        <w:rPr>
          <w:rFonts w:eastAsiaTheme="minorHAnsi"/>
          <w:color w:val="000000" w:themeColor="text1"/>
          <w:sz w:val="28"/>
          <w:szCs w:val="28"/>
          <w:lang w:eastAsia="en-US"/>
        </w:rPr>
        <w:t xml:space="preserve">Fundamentarea </w:t>
      </w:r>
      <w:proofErr w:type="spellStart"/>
      <w:r w:rsidRPr="00D073D4">
        <w:rPr>
          <w:rFonts w:eastAsiaTheme="minorHAnsi"/>
          <w:color w:val="000000" w:themeColor="text1"/>
          <w:sz w:val="28"/>
          <w:szCs w:val="28"/>
          <w:lang w:eastAsia="en-US"/>
        </w:rPr>
        <w:t>tehnico</w:t>
      </w:r>
      <w:proofErr w:type="spellEnd"/>
      <w:r w:rsidRPr="00D073D4">
        <w:rPr>
          <w:rFonts w:eastAsiaTheme="minorHAnsi"/>
          <w:color w:val="000000" w:themeColor="text1"/>
          <w:sz w:val="28"/>
          <w:szCs w:val="28"/>
          <w:lang w:eastAsia="en-US"/>
        </w:rPr>
        <w:t xml:space="preserve">-financiară a </w:t>
      </w:r>
      <w:r w:rsidR="00316F9B" w:rsidRPr="00D073D4">
        <w:rPr>
          <w:rFonts w:eastAsiaTheme="minorHAnsi"/>
          <w:color w:val="000000" w:themeColor="text1"/>
          <w:sz w:val="28"/>
          <w:szCs w:val="28"/>
          <w:lang w:eastAsia="en-US"/>
        </w:rPr>
        <w:t>ajustării</w:t>
      </w:r>
      <w:r w:rsidRPr="00D073D4">
        <w:rPr>
          <w:rFonts w:eastAsiaTheme="minorHAnsi"/>
          <w:color w:val="000000" w:themeColor="text1"/>
          <w:sz w:val="28"/>
          <w:szCs w:val="28"/>
          <w:lang w:eastAsia="en-US"/>
        </w:rPr>
        <w:t xml:space="preserve"> tarifelor s-a realizat prin rapo</w:t>
      </w:r>
      <w:r w:rsidR="002812E9" w:rsidRPr="00D073D4">
        <w:rPr>
          <w:rFonts w:eastAsiaTheme="minorHAnsi"/>
          <w:color w:val="000000" w:themeColor="text1"/>
          <w:sz w:val="28"/>
          <w:szCs w:val="28"/>
          <w:lang w:eastAsia="en-US"/>
        </w:rPr>
        <w:t>rt</w:t>
      </w:r>
      <w:r w:rsidR="00C82968" w:rsidRPr="00D073D4">
        <w:rPr>
          <w:rFonts w:eastAsiaTheme="minorHAnsi"/>
          <w:color w:val="000000" w:themeColor="text1"/>
          <w:sz w:val="28"/>
          <w:szCs w:val="28"/>
          <w:lang w:eastAsia="en-US"/>
        </w:rPr>
        <w:t>u</w:t>
      </w:r>
      <w:r w:rsidR="002812E9" w:rsidRPr="00D073D4">
        <w:rPr>
          <w:rFonts w:eastAsiaTheme="minorHAnsi"/>
          <w:color w:val="000000" w:themeColor="text1"/>
          <w:sz w:val="28"/>
          <w:szCs w:val="28"/>
          <w:lang w:eastAsia="en-US"/>
        </w:rPr>
        <w:t>l</w:t>
      </w:r>
      <w:r w:rsidRPr="00D073D4">
        <w:rPr>
          <w:rFonts w:eastAsiaTheme="minorHAnsi"/>
          <w:color w:val="000000" w:themeColor="text1"/>
          <w:sz w:val="28"/>
          <w:szCs w:val="28"/>
          <w:lang w:eastAsia="en-US"/>
        </w:rPr>
        <w:t xml:space="preserve"> de specialitate </w:t>
      </w:r>
      <w:r w:rsidR="002812E9" w:rsidRPr="00D073D4">
        <w:rPr>
          <w:rFonts w:eastAsiaTheme="minorHAnsi"/>
          <w:color w:val="000000" w:themeColor="text1"/>
          <w:sz w:val="28"/>
          <w:szCs w:val="28"/>
          <w:lang w:eastAsia="en-US"/>
        </w:rPr>
        <w:t xml:space="preserve">al </w:t>
      </w:r>
      <w:r w:rsidR="002812E9" w:rsidRPr="00D073D4">
        <w:rPr>
          <w:rFonts w:eastAsia="Times New Roman"/>
          <w:color w:val="000000" w:themeColor="text1"/>
          <w:sz w:val="28"/>
          <w:szCs w:val="28"/>
        </w:rPr>
        <w:t>Serviciului Ecologie Urbană și Spatii Verzi</w:t>
      </w:r>
      <w:r w:rsidR="00C82968" w:rsidRPr="00D073D4">
        <w:rPr>
          <w:rFonts w:eastAsia="Times New Roman"/>
          <w:color w:val="000000" w:themeColor="text1"/>
          <w:sz w:val="28"/>
          <w:szCs w:val="28"/>
        </w:rPr>
        <w:t>.</w:t>
      </w:r>
      <w:r w:rsidR="002812E9" w:rsidRPr="00D073D4">
        <w:rPr>
          <w:rFonts w:eastAsia="Times New Roman"/>
          <w:color w:val="000000" w:themeColor="text1"/>
          <w:sz w:val="28"/>
          <w:szCs w:val="28"/>
        </w:rPr>
        <w:t xml:space="preserve"> </w:t>
      </w:r>
    </w:p>
    <w:p w14:paraId="36ACC181" w14:textId="71B6F337" w:rsidR="00196E74" w:rsidRPr="00D073D4" w:rsidRDefault="00AC0EA8" w:rsidP="00196E74">
      <w:pPr>
        <w:autoSpaceDE w:val="0"/>
        <w:autoSpaceDN w:val="0"/>
        <w:adjustRightInd w:val="0"/>
        <w:ind w:firstLine="709"/>
        <w:jc w:val="both"/>
        <w:rPr>
          <w:rFonts w:eastAsia="Times New Roman"/>
          <w:i/>
          <w:iCs/>
          <w:sz w:val="28"/>
          <w:szCs w:val="28"/>
          <w:lang w:eastAsia="en-US"/>
        </w:rPr>
      </w:pPr>
      <w:r w:rsidRPr="00D073D4">
        <w:rPr>
          <w:rFonts w:eastAsia="Times New Roman"/>
          <w:sz w:val="28"/>
          <w:szCs w:val="28"/>
          <w:lang w:eastAsia="en-US"/>
        </w:rPr>
        <w:t xml:space="preserve">În respectarea prevederilor </w:t>
      </w:r>
      <w:r w:rsidR="00316F9B" w:rsidRPr="00D073D4">
        <w:rPr>
          <w:rFonts w:eastAsia="Times New Roman"/>
          <w:sz w:val="28"/>
          <w:szCs w:val="28"/>
          <w:lang w:eastAsia="en-US"/>
        </w:rPr>
        <w:t xml:space="preserve">art. 35 din Ordinul ANRSC nr. 640/2022 </w:t>
      </w:r>
      <w:proofErr w:type="spellStart"/>
      <w:r w:rsidRPr="00D073D4">
        <w:rPr>
          <w:rFonts w:eastAsia="Times New Roman"/>
          <w:sz w:val="28"/>
          <w:szCs w:val="28"/>
          <w:lang w:eastAsia="en-US"/>
        </w:rPr>
        <w:t>documentaţia</w:t>
      </w:r>
      <w:proofErr w:type="spellEnd"/>
      <w:r w:rsidRPr="00D073D4">
        <w:rPr>
          <w:rFonts w:eastAsia="Times New Roman"/>
          <w:sz w:val="28"/>
          <w:szCs w:val="28"/>
          <w:lang w:eastAsia="en-US"/>
        </w:rPr>
        <w:t xml:space="preserve"> anexată cererii de </w:t>
      </w:r>
      <w:r w:rsidR="00316F9B" w:rsidRPr="00D073D4">
        <w:rPr>
          <w:rFonts w:eastAsia="Times New Roman"/>
          <w:sz w:val="28"/>
          <w:szCs w:val="28"/>
          <w:lang w:eastAsia="en-US"/>
        </w:rPr>
        <w:t>ajustare</w:t>
      </w:r>
      <w:r w:rsidRPr="00D073D4">
        <w:rPr>
          <w:rFonts w:eastAsia="Times New Roman"/>
          <w:sz w:val="28"/>
          <w:szCs w:val="28"/>
          <w:lang w:eastAsia="en-US"/>
        </w:rPr>
        <w:t xml:space="preserve"> a tarifelor </w:t>
      </w:r>
      <w:proofErr w:type="spellStart"/>
      <w:r w:rsidRPr="00D073D4">
        <w:rPr>
          <w:rFonts w:eastAsia="Times New Roman"/>
          <w:sz w:val="28"/>
          <w:szCs w:val="28"/>
          <w:lang w:eastAsia="en-US"/>
        </w:rPr>
        <w:t>conţine</w:t>
      </w:r>
      <w:proofErr w:type="spellEnd"/>
      <w:r w:rsidRPr="00D073D4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D073D4">
        <w:rPr>
          <w:rFonts w:eastAsia="Times New Roman"/>
          <w:sz w:val="28"/>
          <w:szCs w:val="28"/>
          <w:lang w:eastAsia="en-US"/>
        </w:rPr>
        <w:t>fişa</w:t>
      </w:r>
      <w:proofErr w:type="spellEnd"/>
      <w:r w:rsidRPr="00D073D4">
        <w:rPr>
          <w:rFonts w:eastAsia="Times New Roman"/>
          <w:sz w:val="28"/>
          <w:szCs w:val="28"/>
          <w:lang w:eastAsia="en-US"/>
        </w:rPr>
        <w:t xml:space="preserve"> de fundamentare a tarifului, pe elemente de cheltuieli</w:t>
      </w:r>
      <w:r w:rsidR="00316F9B" w:rsidRPr="00D073D4">
        <w:rPr>
          <w:rFonts w:eastAsia="Times New Roman"/>
          <w:sz w:val="28"/>
          <w:szCs w:val="28"/>
          <w:lang w:eastAsia="en-US"/>
        </w:rPr>
        <w:t xml:space="preserve">. </w:t>
      </w:r>
      <w:r w:rsidR="00196E74" w:rsidRPr="00D073D4">
        <w:rPr>
          <w:rFonts w:eastAsia="Times New Roman"/>
          <w:sz w:val="28"/>
          <w:szCs w:val="28"/>
          <w:lang w:eastAsia="en-US"/>
        </w:rPr>
        <w:t xml:space="preserve">Potrivit art. 33 alin. (1) din Ordinul ANRSC nr. 640/2022, </w:t>
      </w:r>
      <w:bookmarkStart w:id="8" w:name="do|caV|si2|ar33|al1"/>
      <w:bookmarkEnd w:id="8"/>
      <w:r w:rsidR="00196E74" w:rsidRPr="00D073D4">
        <w:rPr>
          <w:rFonts w:eastAsia="Times New Roman"/>
          <w:sz w:val="28"/>
          <w:szCs w:val="28"/>
          <w:lang w:eastAsia="en-US"/>
        </w:rPr>
        <w:t>“</w:t>
      </w:r>
      <w:r w:rsidR="00196E74" w:rsidRPr="00D073D4">
        <w:rPr>
          <w:rFonts w:eastAsia="Times New Roman"/>
          <w:i/>
          <w:iCs/>
          <w:sz w:val="28"/>
          <w:szCs w:val="28"/>
          <w:lang w:eastAsia="en-US"/>
        </w:rPr>
        <w:t xml:space="preserve">tarifele </w:t>
      </w:r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pentru </w:t>
      </w:r>
      <w:proofErr w:type="spellStart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>activităţile</w:t>
      </w:r>
      <w:proofErr w:type="spellEnd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specifice serviciului de salubrizare se ajustează periodic, la cererea operatorilor, la un interval de minimum 3 luni, cel mult până la nivelul rezultat din aplicarea coeficientului de indexare cu </w:t>
      </w:r>
      <w:proofErr w:type="spellStart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>evoluţia</w:t>
      </w:r>
      <w:proofErr w:type="spellEnd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indicelui </w:t>
      </w:r>
      <w:proofErr w:type="spellStart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>preţului</w:t>
      </w:r>
      <w:proofErr w:type="spellEnd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de consum total, calculat pentru perioada cuprinsă între luna de </w:t>
      </w:r>
      <w:proofErr w:type="spellStart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>referinţă</w:t>
      </w:r>
      <w:proofErr w:type="spellEnd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corespunzătoare precedentei aprobări şi luna celui mai recent indice publicat de Institutul </w:t>
      </w:r>
      <w:proofErr w:type="spellStart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>Naţional</w:t>
      </w:r>
      <w:proofErr w:type="spellEnd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de Statistică la data solicitării, fără a se modifica cantitatea, volumul sau, după caz, </w:t>
      </w:r>
      <w:proofErr w:type="spellStart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>suprafaţa</w:t>
      </w:r>
      <w:proofErr w:type="spellEnd"/>
      <w:r w:rsidR="00196E74" w:rsidRPr="00D073D4">
        <w:rPr>
          <w:rFonts w:eastAsia="Times New Roman"/>
          <w:i/>
          <w:iCs/>
          <w:color w:val="000000"/>
          <w:sz w:val="28"/>
          <w:szCs w:val="28"/>
          <w:lang w:eastAsia="en-US"/>
        </w:rPr>
        <w:t xml:space="preserve"> programată avută în vedere la fundamentarea anterioară.”</w:t>
      </w:r>
    </w:p>
    <w:p w14:paraId="3586CEF1" w14:textId="511DD773" w:rsidR="008C704F" w:rsidRPr="00D073D4" w:rsidRDefault="00E93D85" w:rsidP="00B87C71">
      <w:pPr>
        <w:ind w:firstLine="709"/>
        <w:jc w:val="both"/>
        <w:rPr>
          <w:rFonts w:eastAsia="Courier New"/>
          <w:sz w:val="28"/>
          <w:szCs w:val="28"/>
          <w:lang w:eastAsia="ro-RO"/>
        </w:rPr>
      </w:pPr>
      <w:bookmarkStart w:id="9" w:name="do|caV|ar8|al2"/>
      <w:bookmarkEnd w:id="9"/>
      <w:r w:rsidRPr="00D073D4">
        <w:rPr>
          <w:sz w:val="28"/>
          <w:szCs w:val="28"/>
        </w:rPr>
        <w:t xml:space="preserve">Sunt incidente </w:t>
      </w:r>
      <w:r w:rsidRPr="00D073D4">
        <w:rPr>
          <w:iCs/>
          <w:sz w:val="28"/>
          <w:szCs w:val="28"/>
        </w:rPr>
        <w:t xml:space="preserve">şi prevederile </w:t>
      </w:r>
      <w:r w:rsidRPr="00D073D4">
        <w:rPr>
          <w:rFonts w:eastAsia="Courier New"/>
          <w:color w:val="000000"/>
          <w:sz w:val="28"/>
          <w:szCs w:val="28"/>
          <w:lang w:eastAsia="ro-RO"/>
        </w:rPr>
        <w:t xml:space="preserve">art. 129 alin. (1), alin. (2) lit.  d), </w:t>
      </w:r>
      <w:r w:rsidRPr="00D073D4">
        <w:rPr>
          <w:sz w:val="28"/>
          <w:szCs w:val="28"/>
        </w:rPr>
        <w:t xml:space="preserve">coroborate cu prevederile alin. (7) lit. </w:t>
      </w:r>
      <w:r w:rsidR="00196E74" w:rsidRPr="00D073D4">
        <w:rPr>
          <w:sz w:val="28"/>
          <w:szCs w:val="28"/>
        </w:rPr>
        <w:t>i</w:t>
      </w:r>
      <w:r w:rsidRPr="00D073D4">
        <w:rPr>
          <w:sz w:val="28"/>
          <w:szCs w:val="28"/>
        </w:rPr>
        <w:t xml:space="preserve">) şi n), art. 139 alin. (3), lit. g) şi art. 196 alin. (1) lit. a) </w:t>
      </w:r>
      <w:r w:rsidRPr="00D073D4">
        <w:rPr>
          <w:rFonts w:eastAsia="Courier New"/>
          <w:sz w:val="28"/>
          <w:szCs w:val="28"/>
          <w:lang w:eastAsia="ro-RO"/>
        </w:rPr>
        <w:t xml:space="preserve">din </w:t>
      </w:r>
      <w:proofErr w:type="spellStart"/>
      <w:r w:rsidRPr="00D073D4">
        <w:rPr>
          <w:rFonts w:eastAsia="Courier New"/>
          <w:sz w:val="28"/>
          <w:szCs w:val="28"/>
          <w:lang w:eastAsia="ro-RO"/>
        </w:rPr>
        <w:t>Ordonanţa</w:t>
      </w:r>
      <w:proofErr w:type="spellEnd"/>
      <w:r w:rsidRPr="00D073D4">
        <w:rPr>
          <w:rFonts w:eastAsia="Courier New"/>
          <w:sz w:val="28"/>
          <w:szCs w:val="28"/>
          <w:lang w:eastAsia="ro-RO"/>
        </w:rPr>
        <w:t xml:space="preserve"> de </w:t>
      </w:r>
      <w:proofErr w:type="spellStart"/>
      <w:r w:rsidRPr="00D073D4">
        <w:rPr>
          <w:rFonts w:eastAsia="Courier New"/>
          <w:sz w:val="28"/>
          <w:szCs w:val="28"/>
          <w:lang w:eastAsia="ro-RO"/>
        </w:rPr>
        <w:t>Urgenţă</w:t>
      </w:r>
      <w:proofErr w:type="spellEnd"/>
      <w:r w:rsidRPr="00D073D4">
        <w:rPr>
          <w:rFonts w:eastAsia="Courier New"/>
          <w:sz w:val="28"/>
          <w:szCs w:val="28"/>
          <w:lang w:eastAsia="ro-RO"/>
        </w:rPr>
        <w:t xml:space="preserve"> a Guvernului nr. 57/2019 privind Codul administrativ.</w:t>
      </w:r>
    </w:p>
    <w:p w14:paraId="0CE41C28" w14:textId="5B7F4D33" w:rsidR="003F14CB" w:rsidRPr="00D073D4" w:rsidRDefault="003F14CB" w:rsidP="00B87C71">
      <w:pPr>
        <w:ind w:firstLine="720"/>
        <w:jc w:val="both"/>
        <w:rPr>
          <w:sz w:val="28"/>
          <w:szCs w:val="28"/>
        </w:rPr>
      </w:pPr>
      <w:r w:rsidRPr="00D073D4">
        <w:rPr>
          <w:sz w:val="28"/>
          <w:szCs w:val="28"/>
        </w:rPr>
        <w:t xml:space="preserve">Cu privire la oportunitatea promovării proiectului de hotărâre, s-a </w:t>
      </w:r>
      <w:proofErr w:type="spellStart"/>
      <w:r w:rsidRPr="00D073D4">
        <w:rPr>
          <w:sz w:val="28"/>
          <w:szCs w:val="28"/>
        </w:rPr>
        <w:t>pronunţat</w:t>
      </w:r>
      <w:proofErr w:type="spellEnd"/>
      <w:r w:rsidRPr="00D073D4">
        <w:rPr>
          <w:sz w:val="28"/>
          <w:szCs w:val="28"/>
        </w:rPr>
        <w:t xml:space="preserve"> </w:t>
      </w:r>
      <w:proofErr w:type="spellStart"/>
      <w:r w:rsidRPr="00D073D4">
        <w:rPr>
          <w:sz w:val="28"/>
          <w:szCs w:val="28"/>
        </w:rPr>
        <w:t>iniţiatorul</w:t>
      </w:r>
      <w:proofErr w:type="spellEnd"/>
      <w:r w:rsidRPr="00D073D4">
        <w:rPr>
          <w:sz w:val="28"/>
          <w:szCs w:val="28"/>
        </w:rPr>
        <w:t xml:space="preserve"> prin referatul de aprobare, iar asupra chestiunilor de natură tehnică, </w:t>
      </w:r>
      <w:r w:rsidR="002812E9" w:rsidRPr="00D073D4">
        <w:rPr>
          <w:rFonts w:eastAsia="Times New Roman"/>
          <w:color w:val="000000" w:themeColor="text1"/>
          <w:sz w:val="28"/>
          <w:szCs w:val="28"/>
        </w:rPr>
        <w:t>Serviciul Ecologie Urbană și Spatii Verzi</w:t>
      </w:r>
      <w:r w:rsidR="00B87C71" w:rsidRPr="00D073D4">
        <w:rPr>
          <w:sz w:val="28"/>
          <w:szCs w:val="28"/>
        </w:rPr>
        <w:t>.</w:t>
      </w:r>
    </w:p>
    <w:p w14:paraId="2618EA99" w14:textId="341DD90D" w:rsidR="003F14CB" w:rsidRPr="00D073D4" w:rsidRDefault="003F14CB" w:rsidP="00B87C71">
      <w:pPr>
        <w:ind w:firstLine="720"/>
        <w:jc w:val="both"/>
        <w:rPr>
          <w:sz w:val="28"/>
          <w:szCs w:val="28"/>
        </w:rPr>
      </w:pPr>
      <w:r w:rsidRPr="00D073D4">
        <w:rPr>
          <w:sz w:val="28"/>
          <w:szCs w:val="28"/>
        </w:rPr>
        <w:t xml:space="preserve">În </w:t>
      </w:r>
      <w:proofErr w:type="spellStart"/>
      <w:r w:rsidRPr="00D073D4">
        <w:rPr>
          <w:sz w:val="28"/>
          <w:szCs w:val="28"/>
        </w:rPr>
        <w:t>consecinţă</w:t>
      </w:r>
      <w:proofErr w:type="spellEnd"/>
      <w:r w:rsidRPr="00D073D4">
        <w:rPr>
          <w:sz w:val="28"/>
          <w:szCs w:val="28"/>
        </w:rPr>
        <w:t xml:space="preserve">, proiectul de hotărâre </w:t>
      </w:r>
      <w:r w:rsidR="00C82968" w:rsidRPr="00D073D4">
        <w:rPr>
          <w:color w:val="000000"/>
          <w:sz w:val="28"/>
          <w:szCs w:val="28"/>
        </w:rPr>
        <w:t xml:space="preserve">pentru aprobarea ajustării tarifelor din Contractul de prestări servicii nr. 184-56157 din 22.09.2025 privind </w:t>
      </w:r>
      <w:r w:rsidR="00C82968" w:rsidRPr="00D073D4">
        <w:rPr>
          <w:color w:val="000000" w:themeColor="text1"/>
          <w:sz w:val="28"/>
          <w:szCs w:val="28"/>
        </w:rPr>
        <w:t>activitatea de dezinsecție, dezinfecție și deratizare în Municipiul Satu Mare</w:t>
      </w:r>
      <w:r w:rsidRPr="00D073D4">
        <w:rPr>
          <w:sz w:val="28"/>
          <w:szCs w:val="28"/>
        </w:rPr>
        <w:t>,</w:t>
      </w:r>
      <w:r w:rsidRPr="00D073D4">
        <w:rPr>
          <w:bCs/>
          <w:sz w:val="28"/>
          <w:szCs w:val="28"/>
        </w:rPr>
        <w:t xml:space="preserve"> se înaintează Consiliului Local al municipiului Satu Mare cu propunere de aprobare.</w:t>
      </w:r>
    </w:p>
    <w:p w14:paraId="280804B7" w14:textId="56A9ABA2" w:rsidR="008F3D38" w:rsidRPr="00D073D4" w:rsidRDefault="008F3D38" w:rsidP="00B87C71">
      <w:pPr>
        <w:rPr>
          <w:sz w:val="28"/>
          <w:szCs w:val="28"/>
        </w:rPr>
      </w:pPr>
    </w:p>
    <w:p w14:paraId="7288EA48" w14:textId="77777777" w:rsidR="00B87C71" w:rsidRPr="00D073D4" w:rsidRDefault="00B87C71" w:rsidP="00B87C71">
      <w:pPr>
        <w:rPr>
          <w:sz w:val="28"/>
          <w:szCs w:val="28"/>
        </w:rPr>
      </w:pPr>
    </w:p>
    <w:p w14:paraId="5194C4AC" w14:textId="77777777" w:rsidR="00613E50" w:rsidRPr="00D073D4" w:rsidRDefault="00613E50" w:rsidP="00B87C71">
      <w:pPr>
        <w:jc w:val="center"/>
        <w:rPr>
          <w:sz w:val="28"/>
          <w:szCs w:val="28"/>
        </w:rPr>
      </w:pPr>
      <w:r w:rsidRPr="00D073D4">
        <w:rPr>
          <w:sz w:val="28"/>
          <w:szCs w:val="28"/>
        </w:rPr>
        <w:t>ŞEF SERVICIU,</w:t>
      </w:r>
    </w:p>
    <w:p w14:paraId="38A0E749" w14:textId="77777777" w:rsidR="00C82968" w:rsidRPr="00D073D4" w:rsidRDefault="00C82968" w:rsidP="00B87C71">
      <w:pPr>
        <w:jc w:val="center"/>
        <w:rPr>
          <w:sz w:val="28"/>
          <w:szCs w:val="28"/>
        </w:rPr>
      </w:pPr>
    </w:p>
    <w:p w14:paraId="133F8BBF" w14:textId="77777777" w:rsidR="00C82968" w:rsidRPr="00D073D4" w:rsidRDefault="00C82968" w:rsidP="00B87C71">
      <w:pPr>
        <w:jc w:val="center"/>
        <w:rPr>
          <w:sz w:val="28"/>
          <w:szCs w:val="28"/>
        </w:rPr>
      </w:pPr>
    </w:p>
    <w:p w14:paraId="56CBBDDC" w14:textId="77777777" w:rsidR="00C82968" w:rsidRPr="00D073D4" w:rsidRDefault="00C82968" w:rsidP="00B87C71">
      <w:pPr>
        <w:jc w:val="center"/>
        <w:rPr>
          <w:sz w:val="28"/>
          <w:szCs w:val="28"/>
        </w:rPr>
      </w:pPr>
    </w:p>
    <w:p w14:paraId="5349E45B" w14:textId="7063E256" w:rsidR="00613E50" w:rsidRPr="00D073D4" w:rsidRDefault="001956E7" w:rsidP="00B87C71">
      <w:pPr>
        <w:jc w:val="center"/>
        <w:rPr>
          <w:sz w:val="28"/>
          <w:szCs w:val="28"/>
        </w:rPr>
      </w:pPr>
      <w:r w:rsidRPr="00D073D4">
        <w:rPr>
          <w:sz w:val="28"/>
          <w:szCs w:val="28"/>
        </w:rPr>
        <w:t xml:space="preserve">Bianca </w:t>
      </w:r>
      <w:r w:rsidR="008F3D38" w:rsidRPr="00D073D4">
        <w:rPr>
          <w:sz w:val="28"/>
          <w:szCs w:val="28"/>
        </w:rPr>
        <w:t xml:space="preserve">Laura </w:t>
      </w:r>
      <w:r w:rsidRPr="00D073D4">
        <w:rPr>
          <w:sz w:val="28"/>
          <w:szCs w:val="28"/>
        </w:rPr>
        <w:t>Mustea</w:t>
      </w:r>
    </w:p>
    <w:p w14:paraId="04368777" w14:textId="57301D91" w:rsidR="008F3D38" w:rsidRPr="00D073D4" w:rsidRDefault="008F3D38" w:rsidP="00B87C71">
      <w:pPr>
        <w:jc w:val="center"/>
        <w:rPr>
          <w:sz w:val="28"/>
          <w:szCs w:val="28"/>
        </w:rPr>
      </w:pPr>
    </w:p>
    <w:p w14:paraId="6BEB1C8A" w14:textId="35B2C44F" w:rsidR="00AC0EA8" w:rsidRPr="00D073D4" w:rsidRDefault="00AC0EA8" w:rsidP="00B87C71">
      <w:pPr>
        <w:jc w:val="center"/>
        <w:rPr>
          <w:sz w:val="28"/>
          <w:szCs w:val="28"/>
        </w:rPr>
      </w:pPr>
    </w:p>
    <w:p w14:paraId="2621CD03" w14:textId="77777777" w:rsidR="00AC0EA8" w:rsidRPr="00D073D4" w:rsidRDefault="00AC0EA8" w:rsidP="00B87C71">
      <w:pPr>
        <w:jc w:val="center"/>
        <w:rPr>
          <w:sz w:val="28"/>
          <w:szCs w:val="28"/>
        </w:rPr>
      </w:pPr>
    </w:p>
    <w:p w14:paraId="44C27142" w14:textId="7A4911B7" w:rsidR="008F3D38" w:rsidRPr="00D073D4" w:rsidRDefault="008F3D38" w:rsidP="00B87C71">
      <w:pPr>
        <w:jc w:val="center"/>
        <w:rPr>
          <w:sz w:val="28"/>
          <w:szCs w:val="28"/>
        </w:rPr>
      </w:pPr>
    </w:p>
    <w:p w14:paraId="7987E43A" w14:textId="77777777" w:rsidR="00C82968" w:rsidRPr="00D073D4" w:rsidRDefault="00C82968" w:rsidP="00B87C71">
      <w:pPr>
        <w:jc w:val="center"/>
        <w:rPr>
          <w:sz w:val="28"/>
          <w:szCs w:val="28"/>
        </w:rPr>
      </w:pPr>
    </w:p>
    <w:p w14:paraId="051C61FE" w14:textId="77777777" w:rsidR="00C82968" w:rsidRPr="00D073D4" w:rsidRDefault="00C82968" w:rsidP="00B87C71">
      <w:pPr>
        <w:jc w:val="center"/>
        <w:rPr>
          <w:sz w:val="28"/>
          <w:szCs w:val="28"/>
        </w:rPr>
      </w:pPr>
    </w:p>
    <w:p w14:paraId="22927505" w14:textId="5F96CB7F" w:rsidR="008F3D38" w:rsidRPr="00D073D4" w:rsidRDefault="008F3D38" w:rsidP="00B87C71">
      <w:proofErr w:type="spellStart"/>
      <w:r w:rsidRPr="00D073D4">
        <w:t>Red</w:t>
      </w:r>
      <w:proofErr w:type="spellEnd"/>
      <w:r w:rsidRPr="00D073D4">
        <w:t>/</w:t>
      </w:r>
      <w:proofErr w:type="spellStart"/>
      <w:r w:rsidRPr="00D073D4">
        <w:t>dact</w:t>
      </w:r>
      <w:proofErr w:type="spellEnd"/>
      <w:r w:rsidRPr="00D073D4">
        <w:t xml:space="preserve">. Bianca Mustea/ </w:t>
      </w:r>
      <w:r w:rsidR="00C82968" w:rsidRPr="00D073D4">
        <w:t>2</w:t>
      </w:r>
      <w:r w:rsidRPr="00D073D4">
        <w:t xml:space="preserve"> ex.</w:t>
      </w:r>
    </w:p>
    <w:sectPr w:rsidR="008F3D38" w:rsidRPr="00D073D4" w:rsidSect="00C82968">
      <w:footerReference w:type="default" r:id="rId9"/>
      <w:pgSz w:w="11906" w:h="16838" w:code="9"/>
      <w:pgMar w:top="1276" w:right="1417" w:bottom="1135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2924F" w14:textId="77777777" w:rsidR="00DC1758" w:rsidRDefault="00DC1758" w:rsidP="00F63735">
      <w:r>
        <w:separator/>
      </w:r>
    </w:p>
  </w:endnote>
  <w:endnote w:type="continuationSeparator" w:id="0">
    <w:p w14:paraId="0C1BF096" w14:textId="77777777" w:rsidR="00DC1758" w:rsidRDefault="00DC1758" w:rsidP="00F6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5059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371A2" w14:textId="32444B4D" w:rsidR="00F63735" w:rsidRDefault="00F637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4F731B" w14:textId="77777777" w:rsidR="00F63735" w:rsidRDefault="00F63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8E8A7" w14:textId="77777777" w:rsidR="00DC1758" w:rsidRDefault="00DC1758" w:rsidP="00F63735">
      <w:r>
        <w:separator/>
      </w:r>
    </w:p>
  </w:footnote>
  <w:footnote w:type="continuationSeparator" w:id="0">
    <w:p w14:paraId="02BBD5E1" w14:textId="77777777" w:rsidR="00DC1758" w:rsidRDefault="00DC1758" w:rsidP="00F63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029A"/>
    <w:multiLevelType w:val="hybridMultilevel"/>
    <w:tmpl w:val="40685266"/>
    <w:lvl w:ilvl="0" w:tplc="6B90CFA4">
      <w:start w:val="1"/>
      <w:numFmt w:val="bullet"/>
      <w:lvlText w:val="-"/>
      <w:lvlJc w:val="left"/>
      <w:pPr>
        <w:ind w:left="1068" w:hanging="360"/>
      </w:pPr>
      <w:rPr>
        <w:rFonts w:ascii="Cambria" w:eastAsia="SimSun" w:hAnsi="Cambria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EE4763D"/>
    <w:multiLevelType w:val="hybridMultilevel"/>
    <w:tmpl w:val="496C1C60"/>
    <w:lvl w:ilvl="0" w:tplc="0864655E">
      <w:numFmt w:val="bullet"/>
      <w:lvlText w:val="-"/>
      <w:lvlJc w:val="left"/>
      <w:pPr>
        <w:ind w:left="1068" w:hanging="360"/>
      </w:pPr>
      <w:rPr>
        <w:rFonts w:ascii="Cambria" w:eastAsia="SimSu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807A37"/>
    <w:multiLevelType w:val="hybridMultilevel"/>
    <w:tmpl w:val="068476DE"/>
    <w:lvl w:ilvl="0" w:tplc="8C866574">
      <w:start w:val="1"/>
      <w:numFmt w:val="decimal"/>
      <w:lvlText w:val="%1."/>
      <w:lvlJc w:val="left"/>
      <w:pPr>
        <w:ind w:left="1158" w:hanging="360"/>
      </w:pPr>
      <w:rPr>
        <w:rFonts w:ascii="Times New Roman" w:hAnsi="Times New Roman" w:cs="Times New Roman" w:hint="default"/>
        <w:b w:val="0"/>
        <w:bCs/>
        <w:i w:val="0"/>
        <w:color w:val="0000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78" w:hanging="360"/>
      </w:pPr>
    </w:lvl>
    <w:lvl w:ilvl="2" w:tplc="0409001B" w:tentative="1">
      <w:start w:val="1"/>
      <w:numFmt w:val="lowerRoman"/>
      <w:lvlText w:val="%3."/>
      <w:lvlJc w:val="right"/>
      <w:pPr>
        <w:ind w:left="2598" w:hanging="180"/>
      </w:pPr>
    </w:lvl>
    <w:lvl w:ilvl="3" w:tplc="0409000F" w:tentative="1">
      <w:start w:val="1"/>
      <w:numFmt w:val="decimal"/>
      <w:lvlText w:val="%4."/>
      <w:lvlJc w:val="left"/>
      <w:pPr>
        <w:ind w:left="3318" w:hanging="360"/>
      </w:pPr>
    </w:lvl>
    <w:lvl w:ilvl="4" w:tplc="04090019" w:tentative="1">
      <w:start w:val="1"/>
      <w:numFmt w:val="lowerLetter"/>
      <w:lvlText w:val="%5."/>
      <w:lvlJc w:val="left"/>
      <w:pPr>
        <w:ind w:left="4038" w:hanging="360"/>
      </w:pPr>
    </w:lvl>
    <w:lvl w:ilvl="5" w:tplc="0409001B" w:tentative="1">
      <w:start w:val="1"/>
      <w:numFmt w:val="lowerRoman"/>
      <w:lvlText w:val="%6."/>
      <w:lvlJc w:val="right"/>
      <w:pPr>
        <w:ind w:left="4758" w:hanging="180"/>
      </w:pPr>
    </w:lvl>
    <w:lvl w:ilvl="6" w:tplc="0409000F" w:tentative="1">
      <w:start w:val="1"/>
      <w:numFmt w:val="decimal"/>
      <w:lvlText w:val="%7."/>
      <w:lvlJc w:val="left"/>
      <w:pPr>
        <w:ind w:left="5478" w:hanging="360"/>
      </w:pPr>
    </w:lvl>
    <w:lvl w:ilvl="7" w:tplc="04090019" w:tentative="1">
      <w:start w:val="1"/>
      <w:numFmt w:val="lowerLetter"/>
      <w:lvlText w:val="%8."/>
      <w:lvlJc w:val="left"/>
      <w:pPr>
        <w:ind w:left="6198" w:hanging="360"/>
      </w:pPr>
    </w:lvl>
    <w:lvl w:ilvl="8" w:tplc="040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" w15:restartNumberingAfterBreak="0">
    <w:nsid w:val="20FB7A32"/>
    <w:multiLevelType w:val="hybridMultilevel"/>
    <w:tmpl w:val="11F8D544"/>
    <w:lvl w:ilvl="0" w:tplc="2F88DA16">
      <w:start w:val="19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2C76FBC"/>
    <w:multiLevelType w:val="hybridMultilevel"/>
    <w:tmpl w:val="2828139E"/>
    <w:lvl w:ilvl="0" w:tplc="FFFFFFFF">
      <w:start w:val="1"/>
      <w:numFmt w:val="decimal"/>
      <w:lvlText w:val="%1."/>
      <w:lvlJc w:val="left"/>
      <w:pPr>
        <w:ind w:left="1158" w:hanging="360"/>
      </w:pPr>
      <w:rPr>
        <w:rFonts w:ascii="Verdana" w:hAnsi="Verdana" w:hint="default"/>
        <w:b/>
        <w:i w:val="0"/>
        <w:color w:val="000000"/>
        <w:sz w:val="26"/>
      </w:rPr>
    </w:lvl>
    <w:lvl w:ilvl="1" w:tplc="FFFFFFFF" w:tentative="1">
      <w:start w:val="1"/>
      <w:numFmt w:val="lowerLetter"/>
      <w:lvlText w:val="%2."/>
      <w:lvlJc w:val="left"/>
      <w:pPr>
        <w:ind w:left="1878" w:hanging="360"/>
      </w:pPr>
    </w:lvl>
    <w:lvl w:ilvl="2" w:tplc="FFFFFFFF" w:tentative="1">
      <w:start w:val="1"/>
      <w:numFmt w:val="lowerRoman"/>
      <w:lvlText w:val="%3."/>
      <w:lvlJc w:val="right"/>
      <w:pPr>
        <w:ind w:left="2598" w:hanging="180"/>
      </w:pPr>
    </w:lvl>
    <w:lvl w:ilvl="3" w:tplc="FFFFFFFF" w:tentative="1">
      <w:start w:val="1"/>
      <w:numFmt w:val="decimal"/>
      <w:lvlText w:val="%4."/>
      <w:lvlJc w:val="left"/>
      <w:pPr>
        <w:ind w:left="3318" w:hanging="360"/>
      </w:pPr>
    </w:lvl>
    <w:lvl w:ilvl="4" w:tplc="FFFFFFFF" w:tentative="1">
      <w:start w:val="1"/>
      <w:numFmt w:val="lowerLetter"/>
      <w:lvlText w:val="%5."/>
      <w:lvlJc w:val="left"/>
      <w:pPr>
        <w:ind w:left="4038" w:hanging="360"/>
      </w:pPr>
    </w:lvl>
    <w:lvl w:ilvl="5" w:tplc="FFFFFFFF" w:tentative="1">
      <w:start w:val="1"/>
      <w:numFmt w:val="lowerRoman"/>
      <w:lvlText w:val="%6."/>
      <w:lvlJc w:val="right"/>
      <w:pPr>
        <w:ind w:left="4758" w:hanging="180"/>
      </w:pPr>
    </w:lvl>
    <w:lvl w:ilvl="6" w:tplc="FFFFFFFF" w:tentative="1">
      <w:start w:val="1"/>
      <w:numFmt w:val="decimal"/>
      <w:lvlText w:val="%7."/>
      <w:lvlJc w:val="left"/>
      <w:pPr>
        <w:ind w:left="5478" w:hanging="360"/>
      </w:pPr>
    </w:lvl>
    <w:lvl w:ilvl="7" w:tplc="FFFFFFFF" w:tentative="1">
      <w:start w:val="1"/>
      <w:numFmt w:val="lowerLetter"/>
      <w:lvlText w:val="%8."/>
      <w:lvlJc w:val="left"/>
      <w:pPr>
        <w:ind w:left="6198" w:hanging="360"/>
      </w:pPr>
    </w:lvl>
    <w:lvl w:ilvl="8" w:tplc="FFFFFFFF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5" w15:restartNumberingAfterBreak="0">
    <w:nsid w:val="3CED1A52"/>
    <w:multiLevelType w:val="hybridMultilevel"/>
    <w:tmpl w:val="190E88AC"/>
    <w:lvl w:ilvl="0" w:tplc="5D96C848">
      <w:numFmt w:val="bullet"/>
      <w:lvlText w:val="-"/>
      <w:lvlJc w:val="left"/>
      <w:pPr>
        <w:ind w:left="1068" w:hanging="360"/>
      </w:pPr>
      <w:rPr>
        <w:rFonts w:ascii="Verdana" w:eastAsia="SimSu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2FF3BB6"/>
    <w:multiLevelType w:val="hybridMultilevel"/>
    <w:tmpl w:val="3D3A67D2"/>
    <w:lvl w:ilvl="0" w:tplc="B0DC5E82">
      <w:numFmt w:val="bullet"/>
      <w:lvlText w:val="-"/>
      <w:lvlJc w:val="left"/>
      <w:pPr>
        <w:ind w:left="1065" w:hanging="360"/>
      </w:pPr>
      <w:rPr>
        <w:rFonts w:ascii="Cambria" w:eastAsiaTheme="minorHAnsi" w:hAnsi="Cambria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586608B0"/>
    <w:multiLevelType w:val="hybridMultilevel"/>
    <w:tmpl w:val="2828139E"/>
    <w:lvl w:ilvl="0" w:tplc="FFFFFFFF">
      <w:start w:val="1"/>
      <w:numFmt w:val="decimal"/>
      <w:lvlText w:val="%1."/>
      <w:lvlJc w:val="left"/>
      <w:pPr>
        <w:ind w:left="1158" w:hanging="360"/>
      </w:pPr>
      <w:rPr>
        <w:rFonts w:ascii="Verdana" w:hAnsi="Verdana" w:hint="default"/>
        <w:b/>
        <w:i w:val="0"/>
        <w:color w:val="000000"/>
        <w:sz w:val="26"/>
      </w:rPr>
    </w:lvl>
    <w:lvl w:ilvl="1" w:tplc="FFFFFFFF" w:tentative="1">
      <w:start w:val="1"/>
      <w:numFmt w:val="lowerLetter"/>
      <w:lvlText w:val="%2."/>
      <w:lvlJc w:val="left"/>
      <w:pPr>
        <w:ind w:left="1878" w:hanging="360"/>
      </w:pPr>
    </w:lvl>
    <w:lvl w:ilvl="2" w:tplc="FFFFFFFF" w:tentative="1">
      <w:start w:val="1"/>
      <w:numFmt w:val="lowerRoman"/>
      <w:lvlText w:val="%3."/>
      <w:lvlJc w:val="right"/>
      <w:pPr>
        <w:ind w:left="2598" w:hanging="180"/>
      </w:pPr>
    </w:lvl>
    <w:lvl w:ilvl="3" w:tplc="FFFFFFFF" w:tentative="1">
      <w:start w:val="1"/>
      <w:numFmt w:val="decimal"/>
      <w:lvlText w:val="%4."/>
      <w:lvlJc w:val="left"/>
      <w:pPr>
        <w:ind w:left="3318" w:hanging="360"/>
      </w:pPr>
    </w:lvl>
    <w:lvl w:ilvl="4" w:tplc="FFFFFFFF" w:tentative="1">
      <w:start w:val="1"/>
      <w:numFmt w:val="lowerLetter"/>
      <w:lvlText w:val="%5."/>
      <w:lvlJc w:val="left"/>
      <w:pPr>
        <w:ind w:left="4038" w:hanging="360"/>
      </w:pPr>
    </w:lvl>
    <w:lvl w:ilvl="5" w:tplc="FFFFFFFF" w:tentative="1">
      <w:start w:val="1"/>
      <w:numFmt w:val="lowerRoman"/>
      <w:lvlText w:val="%6."/>
      <w:lvlJc w:val="right"/>
      <w:pPr>
        <w:ind w:left="4758" w:hanging="180"/>
      </w:pPr>
    </w:lvl>
    <w:lvl w:ilvl="6" w:tplc="FFFFFFFF" w:tentative="1">
      <w:start w:val="1"/>
      <w:numFmt w:val="decimal"/>
      <w:lvlText w:val="%7."/>
      <w:lvlJc w:val="left"/>
      <w:pPr>
        <w:ind w:left="5478" w:hanging="360"/>
      </w:pPr>
    </w:lvl>
    <w:lvl w:ilvl="7" w:tplc="FFFFFFFF" w:tentative="1">
      <w:start w:val="1"/>
      <w:numFmt w:val="lowerLetter"/>
      <w:lvlText w:val="%8."/>
      <w:lvlJc w:val="left"/>
      <w:pPr>
        <w:ind w:left="6198" w:hanging="360"/>
      </w:pPr>
    </w:lvl>
    <w:lvl w:ilvl="8" w:tplc="FFFFFFFF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74873DE0"/>
    <w:multiLevelType w:val="hybridMultilevel"/>
    <w:tmpl w:val="F3E64E70"/>
    <w:lvl w:ilvl="0" w:tplc="61849F12">
      <w:start w:val="19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89739189">
    <w:abstractNumId w:val="6"/>
  </w:num>
  <w:num w:numId="2" w16cid:durableId="1380130964">
    <w:abstractNumId w:val="1"/>
  </w:num>
  <w:num w:numId="3" w16cid:durableId="965892047">
    <w:abstractNumId w:val="5"/>
  </w:num>
  <w:num w:numId="4" w16cid:durableId="773136683">
    <w:abstractNumId w:val="2"/>
  </w:num>
  <w:num w:numId="5" w16cid:durableId="1691293745">
    <w:abstractNumId w:val="0"/>
  </w:num>
  <w:num w:numId="6" w16cid:durableId="1302036194">
    <w:abstractNumId w:val="4"/>
  </w:num>
  <w:num w:numId="7" w16cid:durableId="1117333572">
    <w:abstractNumId w:val="7"/>
  </w:num>
  <w:num w:numId="8" w16cid:durableId="1555239987">
    <w:abstractNumId w:val="3"/>
  </w:num>
  <w:num w:numId="9" w16cid:durableId="579481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50"/>
    <w:rsid w:val="00056AFA"/>
    <w:rsid w:val="00063059"/>
    <w:rsid w:val="000D6B9C"/>
    <w:rsid w:val="00142935"/>
    <w:rsid w:val="00193A5E"/>
    <w:rsid w:val="001956E7"/>
    <w:rsid w:val="00196E74"/>
    <w:rsid w:val="00196E88"/>
    <w:rsid w:val="001B7A23"/>
    <w:rsid w:val="001C380E"/>
    <w:rsid w:val="001D593B"/>
    <w:rsid w:val="001F35E0"/>
    <w:rsid w:val="00242881"/>
    <w:rsid w:val="00246379"/>
    <w:rsid w:val="00246B14"/>
    <w:rsid w:val="002812E9"/>
    <w:rsid w:val="0028156D"/>
    <w:rsid w:val="00286D9C"/>
    <w:rsid w:val="00292017"/>
    <w:rsid w:val="002A706E"/>
    <w:rsid w:val="002F621A"/>
    <w:rsid w:val="00316F9B"/>
    <w:rsid w:val="00317E2E"/>
    <w:rsid w:val="00343139"/>
    <w:rsid w:val="00382131"/>
    <w:rsid w:val="003A27D4"/>
    <w:rsid w:val="003E2470"/>
    <w:rsid w:val="003E6204"/>
    <w:rsid w:val="003F14CB"/>
    <w:rsid w:val="00430B86"/>
    <w:rsid w:val="00431527"/>
    <w:rsid w:val="00454CCC"/>
    <w:rsid w:val="00500504"/>
    <w:rsid w:val="00532393"/>
    <w:rsid w:val="0055127F"/>
    <w:rsid w:val="00581054"/>
    <w:rsid w:val="00585FB2"/>
    <w:rsid w:val="005A0CF2"/>
    <w:rsid w:val="005B2E7D"/>
    <w:rsid w:val="005B5187"/>
    <w:rsid w:val="005C2F2C"/>
    <w:rsid w:val="005D2E59"/>
    <w:rsid w:val="005E27CB"/>
    <w:rsid w:val="00613E50"/>
    <w:rsid w:val="00643666"/>
    <w:rsid w:val="00682DE4"/>
    <w:rsid w:val="006C6FE8"/>
    <w:rsid w:val="006D7456"/>
    <w:rsid w:val="00730007"/>
    <w:rsid w:val="00765256"/>
    <w:rsid w:val="00795304"/>
    <w:rsid w:val="007B28D8"/>
    <w:rsid w:val="00807A39"/>
    <w:rsid w:val="00810B93"/>
    <w:rsid w:val="00816A99"/>
    <w:rsid w:val="00826FB8"/>
    <w:rsid w:val="00855DCD"/>
    <w:rsid w:val="008631DC"/>
    <w:rsid w:val="00873977"/>
    <w:rsid w:val="008B1631"/>
    <w:rsid w:val="008C4422"/>
    <w:rsid w:val="008C704F"/>
    <w:rsid w:val="008D4CF6"/>
    <w:rsid w:val="008F3D38"/>
    <w:rsid w:val="00915CA2"/>
    <w:rsid w:val="00917CB5"/>
    <w:rsid w:val="00955797"/>
    <w:rsid w:val="009A2658"/>
    <w:rsid w:val="009A4D88"/>
    <w:rsid w:val="00A053AF"/>
    <w:rsid w:val="00A22531"/>
    <w:rsid w:val="00AC0EA8"/>
    <w:rsid w:val="00B24D6B"/>
    <w:rsid w:val="00B31D97"/>
    <w:rsid w:val="00B33CC9"/>
    <w:rsid w:val="00B36DAB"/>
    <w:rsid w:val="00B4168D"/>
    <w:rsid w:val="00B46EEB"/>
    <w:rsid w:val="00B60FA3"/>
    <w:rsid w:val="00B87C71"/>
    <w:rsid w:val="00C053B0"/>
    <w:rsid w:val="00C23606"/>
    <w:rsid w:val="00C76660"/>
    <w:rsid w:val="00C82968"/>
    <w:rsid w:val="00CC076D"/>
    <w:rsid w:val="00D03600"/>
    <w:rsid w:val="00D073D4"/>
    <w:rsid w:val="00D37820"/>
    <w:rsid w:val="00D37922"/>
    <w:rsid w:val="00D93406"/>
    <w:rsid w:val="00DA4A5D"/>
    <w:rsid w:val="00DC1758"/>
    <w:rsid w:val="00DD542C"/>
    <w:rsid w:val="00E93D85"/>
    <w:rsid w:val="00EA4282"/>
    <w:rsid w:val="00EC0C1C"/>
    <w:rsid w:val="00EC1405"/>
    <w:rsid w:val="00EF180C"/>
    <w:rsid w:val="00F53AAF"/>
    <w:rsid w:val="00F63735"/>
    <w:rsid w:val="00F67CBE"/>
    <w:rsid w:val="00F814A1"/>
    <w:rsid w:val="00F84F18"/>
    <w:rsid w:val="00F937E1"/>
    <w:rsid w:val="00F96AE9"/>
    <w:rsid w:val="00FA2C94"/>
    <w:rsid w:val="00FA7C13"/>
    <w:rsid w:val="00FD3947"/>
    <w:rsid w:val="00FF2E38"/>
    <w:rsid w:val="00FF60CF"/>
    <w:rsid w:val="00FF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17E9721D"/>
  <w15:chartTrackingRefBased/>
  <w15:docId w15:val="{D42718F5-6105-49D3-9A45-5C796EBF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E5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03600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454CCC"/>
    <w:pPr>
      <w:ind w:left="720"/>
      <w:contextualSpacing/>
    </w:pPr>
  </w:style>
  <w:style w:type="character" w:customStyle="1" w:styleId="li">
    <w:name w:val="li"/>
    <w:basedOn w:val="DefaultParagraphFont"/>
    <w:rsid w:val="00454CCC"/>
  </w:style>
  <w:style w:type="character" w:customStyle="1" w:styleId="tli">
    <w:name w:val="tli"/>
    <w:basedOn w:val="DefaultParagraphFont"/>
    <w:rsid w:val="00454CCC"/>
  </w:style>
  <w:style w:type="paragraph" w:styleId="Header">
    <w:name w:val="header"/>
    <w:basedOn w:val="Normal"/>
    <w:link w:val="HeaderChar"/>
    <w:uiPriority w:val="99"/>
    <w:unhideWhenUsed/>
    <w:rsid w:val="00F637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73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637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735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harChar1CharCharChar">
    <w:name w:val="Char Char1 Char Char Char"/>
    <w:basedOn w:val="Normal"/>
    <w:rsid w:val="009A2658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063059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643666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2DE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2DE4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682DE4"/>
    <w:rPr>
      <w:vertAlign w:val="superscript"/>
    </w:rPr>
  </w:style>
  <w:style w:type="paragraph" w:styleId="NoSpacing">
    <w:name w:val="No Spacing"/>
    <w:qFormat/>
    <w:rsid w:val="00EC0C1C"/>
    <w:pPr>
      <w:suppressAutoHyphens/>
      <w:spacing w:after="0" w:line="240" w:lineRule="auto"/>
    </w:pPr>
    <w:rPr>
      <w:rFonts w:ascii="Calibri" w:eastAsia="Times New Roman" w:hAnsi="Calibri" w:cs="Times New Roman"/>
      <w:lang w:val="en-US" w:eastAsia="zh-CN"/>
    </w:rPr>
  </w:style>
  <w:style w:type="character" w:customStyle="1" w:styleId="ar">
    <w:name w:val="ar"/>
    <w:basedOn w:val="DefaultParagraphFont"/>
    <w:rsid w:val="00810B93"/>
  </w:style>
  <w:style w:type="character" w:customStyle="1" w:styleId="al">
    <w:name w:val="al"/>
    <w:basedOn w:val="DefaultParagraphFont"/>
    <w:rsid w:val="00810B93"/>
  </w:style>
  <w:style w:type="character" w:customStyle="1" w:styleId="tal">
    <w:name w:val="tal"/>
    <w:basedOn w:val="DefaultParagraphFont"/>
    <w:rsid w:val="00810B93"/>
  </w:style>
  <w:style w:type="character" w:styleId="Hyperlink">
    <w:name w:val="Hyperlink"/>
    <w:basedOn w:val="DefaultParagraphFont"/>
    <w:uiPriority w:val="99"/>
    <w:semiHidden/>
    <w:unhideWhenUsed/>
    <w:rsid w:val="008B1631"/>
    <w:rPr>
      <w:color w:val="0000FF"/>
      <w:u w:val="single"/>
    </w:rPr>
  </w:style>
  <w:style w:type="character" w:customStyle="1" w:styleId="lia">
    <w:name w:val="li_a"/>
    <w:basedOn w:val="DefaultParagraphFont"/>
    <w:rsid w:val="008B1631"/>
  </w:style>
  <w:style w:type="character" w:customStyle="1" w:styleId="tlia">
    <w:name w:val="tli_a"/>
    <w:basedOn w:val="DefaultParagraphFont"/>
    <w:rsid w:val="008B1631"/>
  </w:style>
  <w:style w:type="character" w:customStyle="1" w:styleId="legoa">
    <w:name w:val="lego_a"/>
    <w:basedOn w:val="DefaultParagraphFont"/>
    <w:rsid w:val="008B1631"/>
  </w:style>
  <w:style w:type="character" w:customStyle="1" w:styleId="lego">
    <w:name w:val="lego"/>
    <w:basedOn w:val="DefaultParagraphFont"/>
    <w:rsid w:val="008B1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41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073599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1308525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1816000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082325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001413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656546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020253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672516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0949597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9849072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061718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736238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6682780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7822684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1154358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825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235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07277923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108481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220510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3194367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5900305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8359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35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377630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3606606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351041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937670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186741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322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465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5146571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1336756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1745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00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2893272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5920088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307165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7413547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123598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579966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4739735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725079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31874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765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580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7765929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650103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595248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8185666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5226217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143914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2048844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014111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391565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884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6356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908459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183400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899495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7191572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1541407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301989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83928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904211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9034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72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690403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906976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4037128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2214661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6298243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9365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235820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902EE-6874-427F-BAE4-7EA236250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 Donutiu</dc:creator>
  <cp:keywords/>
  <dc:description/>
  <cp:lastModifiedBy>Mirela Tatar-Sinca</cp:lastModifiedBy>
  <cp:revision>4</cp:revision>
  <cp:lastPrinted>2026-10-08T09:41:00Z</cp:lastPrinted>
  <dcterms:created xsi:type="dcterms:W3CDTF">2026-10-09T05:43:00Z</dcterms:created>
  <dcterms:modified xsi:type="dcterms:W3CDTF">2026-10-20T07:30:00Z</dcterms:modified>
</cp:coreProperties>
</file>