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6921D918">
                <wp:simplePos x="0" y="0"/>
                <wp:positionH relativeFrom="column">
                  <wp:posOffset>807720</wp:posOffset>
                </wp:positionH>
                <wp:positionV relativeFrom="paragraph">
                  <wp:posOffset>87630</wp:posOffset>
                </wp:positionV>
                <wp:extent cx="3601720" cy="11664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A305F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A305F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310C5E8B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A305F6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18271</w:t>
                            </w:r>
                            <w:r w:rsidR="006D4064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A305F6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20</w:t>
                            </w:r>
                            <w:r w:rsidR="009F2BE2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6pt;margin-top:6.9pt;width:283.6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A305F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A305F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310C5E8B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A305F6" w:rsidRPr="00A305F6">
                        <w:rPr>
                          <w:sz w:val="28"/>
                          <w:szCs w:val="28"/>
                          <w:lang w:val="ro-RO"/>
                        </w:rPr>
                        <w:t>18271</w:t>
                      </w:r>
                      <w:r w:rsidR="006D4064" w:rsidRPr="00A305F6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A305F6" w:rsidRPr="00A305F6">
                        <w:rPr>
                          <w:sz w:val="28"/>
                          <w:szCs w:val="28"/>
                          <w:lang w:val="ro-RO"/>
                        </w:rPr>
                        <w:t>20</w:t>
                      </w:r>
                      <w:r w:rsidR="009F2BE2" w:rsidRPr="00A305F6">
                        <w:rPr>
                          <w:sz w:val="28"/>
                          <w:szCs w:val="28"/>
                          <w:lang w:val="ro-RO"/>
                        </w:rPr>
                        <w:t>.03.2024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539A42B1" w:rsidR="00C76E2E" w:rsidRPr="00FC75BB" w:rsidRDefault="00C76E2E" w:rsidP="00D6780F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D6780F" w:rsidRPr="00D6780F">
        <w:rPr>
          <w:bCs/>
          <w:szCs w:val="24"/>
          <w:lang w:val="ro-RO"/>
        </w:rPr>
        <w:t xml:space="preserve">pentru modificarea </w:t>
      </w:r>
      <w:r w:rsidR="00B803B6">
        <w:rPr>
          <w:bCs/>
          <w:szCs w:val="24"/>
          <w:lang w:val="ro-RO"/>
        </w:rPr>
        <w:t xml:space="preserve">Anexei 1 la </w:t>
      </w:r>
      <w:r w:rsidR="00D6780F" w:rsidRPr="00D6780F">
        <w:rPr>
          <w:bCs/>
          <w:szCs w:val="24"/>
          <w:lang w:val="ro-RO"/>
        </w:rPr>
        <w:t>Hotărâr</w:t>
      </w:r>
      <w:r w:rsidR="00B803B6">
        <w:rPr>
          <w:bCs/>
          <w:szCs w:val="24"/>
          <w:lang w:val="ro-RO"/>
        </w:rPr>
        <w:t>ea</w:t>
      </w:r>
      <w:r w:rsidR="00D6780F" w:rsidRPr="00D6780F">
        <w:rPr>
          <w:bCs/>
          <w:szCs w:val="24"/>
          <w:lang w:val="ro-RO"/>
        </w:rPr>
        <w:t xml:space="preserve"> Consiliului Local Satu Mare nr. </w:t>
      </w:r>
      <w:r w:rsidR="001742CA" w:rsidRPr="001742CA">
        <w:rPr>
          <w:bCs/>
          <w:szCs w:val="24"/>
          <w:lang w:val="ro-RO"/>
        </w:rPr>
        <w:t xml:space="preserve">292/28.09.2023 </w:t>
      </w:r>
      <w:r w:rsidR="00D6780F" w:rsidRPr="00D6780F">
        <w:rPr>
          <w:bCs/>
          <w:szCs w:val="24"/>
          <w:lang w:val="ro-RO"/>
        </w:rPr>
        <w:t xml:space="preserve"> privind aprobarea „</w:t>
      </w:r>
      <w:r w:rsidR="001742CA" w:rsidRPr="001742CA">
        <w:rPr>
          <w:bCs/>
          <w:szCs w:val="24"/>
          <w:lang w:val="ro-RO"/>
        </w:rPr>
        <w:t>Planului de Mobilitate Urbană Durabilă al Municipiului Satu Mare</w:t>
      </w:r>
      <w:r w:rsidR="00D6780F" w:rsidRPr="00D6780F">
        <w:rPr>
          <w:bCs/>
          <w:szCs w:val="24"/>
          <w:lang w:val="ro-RO"/>
        </w:rPr>
        <w:t>”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5FF98FEC" w14:textId="77777777" w:rsidR="006A3332" w:rsidRPr="006A3332" w:rsidRDefault="006A3332" w:rsidP="006A333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bookmarkStart w:id="0" w:name="_Hlk142390327"/>
      <w:r w:rsidRPr="006A3332">
        <w:rPr>
          <w:rFonts w:ascii="Times New Roman CE" w:hAnsi="Times New Roman CE"/>
          <w:szCs w:val="24"/>
          <w:lang w:val="ro-RO"/>
        </w:rPr>
        <w:t>Planul de mobilitate urbană durabilă al municipiului Satu Mare are la bază o viziune pe termen lung pentru dezvoltarea transportului şi a mobilităţii în municipiu şi cuprinde toate tipurile şi formele de transport: public şi privat, pasageri şi marfă, motorizat şi nemotorizat, în mişcare sau oprit.</w:t>
      </w:r>
    </w:p>
    <w:p w14:paraId="432D5FB7" w14:textId="1B8495C3" w:rsidR="00EC6356" w:rsidRDefault="00933AD7" w:rsidP="006A333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933AD7">
        <w:rPr>
          <w:rFonts w:ascii="Times New Roman CE" w:hAnsi="Times New Roman CE"/>
          <w:szCs w:val="24"/>
          <w:lang w:val="ro-RO"/>
        </w:rPr>
        <w:t xml:space="preserve">Municipiul Satu Mare are în prezent </w:t>
      </w:r>
      <w:r w:rsidR="0058340F">
        <w:rPr>
          <w:rFonts w:ascii="Times New Roman CE" w:hAnsi="Times New Roman CE"/>
          <w:szCs w:val="24"/>
          <w:lang w:val="ro-RO"/>
        </w:rPr>
        <w:t>un plan de mobilitate urbană durabilă</w:t>
      </w:r>
      <w:r w:rsidR="00D3591B">
        <w:rPr>
          <w:rFonts w:ascii="Times New Roman CE" w:hAnsi="Times New Roman CE"/>
          <w:szCs w:val="24"/>
          <w:lang w:val="ro-RO"/>
        </w:rPr>
        <w:t>,</w:t>
      </w:r>
      <w:r w:rsidRPr="00933AD7">
        <w:rPr>
          <w:rFonts w:ascii="Times New Roman CE" w:hAnsi="Times New Roman CE"/>
          <w:szCs w:val="24"/>
          <w:lang w:val="ro-RO"/>
        </w:rPr>
        <w:t xml:space="preserve"> valabil până în 20</w:t>
      </w:r>
      <w:r w:rsidR="00203247">
        <w:rPr>
          <w:rFonts w:ascii="Times New Roman CE" w:hAnsi="Times New Roman CE"/>
          <w:szCs w:val="24"/>
          <w:lang w:val="ro-RO"/>
        </w:rPr>
        <w:t xml:space="preserve">30, aprobat în luna </w:t>
      </w:r>
      <w:r w:rsidR="0058340F">
        <w:rPr>
          <w:rFonts w:ascii="Times New Roman CE" w:hAnsi="Times New Roman CE"/>
          <w:szCs w:val="24"/>
          <w:lang w:val="ro-RO"/>
        </w:rPr>
        <w:t>sept</w:t>
      </w:r>
      <w:r w:rsidR="00203247">
        <w:rPr>
          <w:rFonts w:ascii="Times New Roman CE" w:hAnsi="Times New Roman CE"/>
          <w:szCs w:val="24"/>
          <w:lang w:val="ro-RO"/>
        </w:rPr>
        <w:t xml:space="preserve">embrie 2023. </w:t>
      </w:r>
    </w:p>
    <w:bookmarkEnd w:id="0"/>
    <w:p w14:paraId="373B2418" w14:textId="0D8B6334" w:rsidR="00203247" w:rsidRPr="004E7440" w:rsidRDefault="00B803B6" w:rsidP="00E07F2C">
      <w:pPr>
        <w:spacing w:before="240" w:after="0" w:line="240" w:lineRule="auto"/>
        <w:jc w:val="both"/>
        <w:rPr>
          <w:szCs w:val="24"/>
          <w:lang w:val="ro-RO"/>
        </w:rPr>
      </w:pPr>
      <w:r w:rsidRPr="004E7440">
        <w:rPr>
          <w:rFonts w:ascii="Calibri" w:hAnsi="Calibri" w:cs="Calibri"/>
          <w:szCs w:val="24"/>
          <w:lang w:val="ro-RO"/>
        </w:rPr>
        <w:t>Ȋ</w:t>
      </w:r>
      <w:r w:rsidR="00203247" w:rsidRPr="004E7440">
        <w:rPr>
          <w:rFonts w:ascii="Times New Roman CE" w:hAnsi="Times New Roman CE"/>
          <w:szCs w:val="24"/>
          <w:lang w:val="ro-RO"/>
        </w:rPr>
        <w:t xml:space="preserve">n urma modificării unor ghiduri specifice pentru proiectele POR din perioada de programare 2021-2027, a devenit necesară actualizarea documentului strategic cu titlul </w:t>
      </w:r>
      <w:r w:rsidR="00203247" w:rsidRPr="004E7440">
        <w:rPr>
          <w:szCs w:val="24"/>
          <w:lang w:val="ro-RO"/>
        </w:rPr>
        <w:t>„</w:t>
      </w:r>
      <w:r w:rsidR="008F2260" w:rsidRPr="008F2260">
        <w:rPr>
          <w:szCs w:val="24"/>
          <w:lang w:val="ro-RO"/>
        </w:rPr>
        <w:t>Planul de Mobilitate Urbană Durabilă al Municipiului Satu Mare</w:t>
      </w:r>
      <w:r w:rsidR="00203247" w:rsidRPr="004E7440">
        <w:rPr>
          <w:szCs w:val="24"/>
          <w:lang w:val="ro-RO"/>
        </w:rPr>
        <w:t>”.</w:t>
      </w:r>
    </w:p>
    <w:p w14:paraId="08FBAC6B" w14:textId="7293209A" w:rsidR="00E01E67" w:rsidRPr="00282B61" w:rsidRDefault="00BA1037" w:rsidP="00E07F2C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4E7440">
        <w:rPr>
          <w:rFonts w:ascii="Times New Roman CE" w:hAnsi="Times New Roman CE"/>
          <w:szCs w:val="24"/>
          <w:lang w:val="ro-RO"/>
        </w:rPr>
        <w:t>Având în vedere faptul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actuala perioad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de programare,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acord cu prevederile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 xml:space="preserve">iilor generale </w:t>
      </w:r>
      <w:r w:rsidRPr="004E7440">
        <w:rPr>
          <w:rFonts w:ascii="Calibri" w:hAnsi="Calibri" w:cs="Calibri"/>
          <w:szCs w:val="24"/>
          <w:lang w:val="ro-RO"/>
        </w:rPr>
        <w:t>ş</w:t>
      </w:r>
      <w:r w:rsidRPr="004E7440">
        <w:rPr>
          <w:rFonts w:ascii="Times New Roman CE" w:hAnsi="Times New Roman CE"/>
          <w:szCs w:val="24"/>
          <w:lang w:val="ro-RO"/>
        </w:rPr>
        <w:t>i specifice din ghidurile de finan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are, una dintre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>tre municipalit</w:t>
      </w:r>
      <w:r w:rsidRPr="004E7440">
        <w:rPr>
          <w:rFonts w:ascii="Calibri" w:hAnsi="Calibri" w:cs="Calibri"/>
          <w:szCs w:val="24"/>
          <w:lang w:val="ro-RO"/>
        </w:rPr>
        <w:t>ăţ</w:t>
      </w:r>
      <w:r w:rsidRPr="004E7440">
        <w:rPr>
          <w:rFonts w:ascii="Times New Roman CE" w:hAnsi="Times New Roman CE"/>
          <w:szCs w:val="24"/>
          <w:lang w:val="ro-RO"/>
        </w:rPr>
        <w:t>i s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fi fost incluse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ntr-</w:t>
      </w:r>
      <w:r w:rsidR="008F2260">
        <w:rPr>
          <w:rFonts w:ascii="Times New Roman CE" w:hAnsi="Times New Roman CE"/>
          <w:szCs w:val="24"/>
          <w:lang w:val="ro-RO"/>
        </w:rPr>
        <w:t>un</w:t>
      </w:r>
      <w:r w:rsidR="00E07F2C" w:rsidRPr="004E7440">
        <w:rPr>
          <w:rFonts w:ascii="Times New Roman CE" w:hAnsi="Times New Roman CE"/>
          <w:szCs w:val="24"/>
          <w:lang w:val="ro-RO"/>
        </w:rPr>
        <w:t xml:space="preserve"> </w:t>
      </w:r>
      <w:r w:rsidR="008F2260">
        <w:rPr>
          <w:rFonts w:ascii="Times New Roman CE" w:hAnsi="Times New Roman CE"/>
          <w:szCs w:val="24"/>
          <w:lang w:val="ro-RO"/>
        </w:rPr>
        <w:t>p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lan de </w:t>
      </w:r>
      <w:r w:rsidR="008F2260">
        <w:rPr>
          <w:rFonts w:ascii="Times New Roman CE" w:hAnsi="Times New Roman CE"/>
          <w:szCs w:val="24"/>
          <w:lang w:val="ro-RO"/>
        </w:rPr>
        <w:t>m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obilitate </w:t>
      </w:r>
      <w:r w:rsidR="008F2260">
        <w:rPr>
          <w:rFonts w:ascii="Times New Roman CE" w:hAnsi="Times New Roman CE"/>
          <w:szCs w:val="24"/>
          <w:lang w:val="ro-RO"/>
        </w:rPr>
        <w:t>u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rbană </w:t>
      </w:r>
      <w:r w:rsidR="008F2260">
        <w:rPr>
          <w:rFonts w:ascii="Times New Roman CE" w:hAnsi="Times New Roman CE"/>
          <w:szCs w:val="24"/>
          <w:lang w:val="ro-RO"/>
        </w:rPr>
        <w:t>d</w:t>
      </w:r>
      <w:r w:rsidR="008F2260" w:rsidRPr="008F2260">
        <w:rPr>
          <w:rFonts w:ascii="Times New Roman CE" w:hAnsi="Times New Roman CE"/>
          <w:szCs w:val="24"/>
          <w:lang w:val="ro-RO"/>
        </w:rPr>
        <w:t>urabilă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, 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şi având în vedere </w:t>
      </w:r>
      <w:r w:rsidR="00091B48" w:rsidRPr="004E7440">
        <w:rPr>
          <w:rFonts w:ascii="Times New Roman CE" w:hAnsi="Times New Roman CE"/>
          <w:szCs w:val="24"/>
          <w:lang w:val="ro-RO"/>
        </w:rPr>
        <w:t>condiţiile impuse de grilele de admisibilitate</w:t>
      </w:r>
      <w:r w:rsidR="00F0780E" w:rsidRPr="004E7440">
        <w:rPr>
          <w:rFonts w:ascii="Times New Roman CE" w:hAnsi="Times New Roman CE"/>
          <w:szCs w:val="24"/>
          <w:lang w:val="ro-RO"/>
        </w:rPr>
        <w:t>,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 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propun spre </w:t>
      </w:r>
      <w:r w:rsidR="00260F98" w:rsidRPr="004E7440">
        <w:rPr>
          <w:rFonts w:ascii="Times New Roman CE" w:hAnsi="Times New Roman CE"/>
          <w:szCs w:val="24"/>
          <w:lang w:val="ro-RO"/>
        </w:rPr>
        <w:t>analiz</w:t>
      </w:r>
      <w:r w:rsidR="00260F98" w:rsidRPr="004E7440">
        <w:rPr>
          <w:rFonts w:ascii="Calibri" w:hAnsi="Calibri" w:cs="Calibri"/>
          <w:szCs w:val="24"/>
          <w:lang w:val="ro-RO"/>
        </w:rPr>
        <w:t>ă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 </w:t>
      </w:r>
      <w:r w:rsidR="00260F98" w:rsidRPr="004E7440">
        <w:rPr>
          <w:rFonts w:ascii="Calibri" w:hAnsi="Calibri" w:cs="Calibri"/>
          <w:szCs w:val="24"/>
          <w:lang w:val="ro-RO"/>
        </w:rPr>
        <w:t>ş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4E7440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 w:rsidRPr="004E7440">
        <w:rPr>
          <w:rFonts w:ascii="Times New Roman CE" w:hAnsi="Times New Roman CE"/>
          <w:szCs w:val="24"/>
          <w:lang w:val="ro-RO"/>
        </w:rPr>
        <w:t>ul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 de hotărâre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privind </w:t>
      </w:r>
      <w:r w:rsidR="00091B48" w:rsidRPr="004E7440">
        <w:rPr>
          <w:rFonts w:ascii="Times New Roman CE" w:hAnsi="Times New Roman CE"/>
          <w:szCs w:val="24"/>
          <w:lang w:val="ro-RO"/>
        </w:rPr>
        <w:t>modificarea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</w:t>
      </w:r>
      <w:r w:rsidR="00301F61">
        <w:rPr>
          <w:rFonts w:ascii="Times New Roman CE" w:hAnsi="Times New Roman CE"/>
          <w:szCs w:val="24"/>
          <w:lang w:val="ro-RO"/>
        </w:rPr>
        <w:t>„</w:t>
      </w:r>
      <w:r w:rsidR="008F2260" w:rsidRPr="008F2260">
        <w:rPr>
          <w:rFonts w:ascii="Times New Roman CE" w:hAnsi="Times New Roman CE"/>
          <w:szCs w:val="24"/>
          <w:lang w:val="ro-RO"/>
        </w:rPr>
        <w:t>Planului de Mobilitate Urbană Durabilă al Municipiului Satu Mare</w:t>
      </w:r>
      <w:r w:rsidR="00301F61">
        <w:rPr>
          <w:rFonts w:ascii="Times New Roman CE" w:hAnsi="Times New Roman CE"/>
          <w:szCs w:val="24"/>
          <w:lang w:val="ro-RO"/>
        </w:rPr>
        <w:t>”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 </w:t>
      </w:r>
      <w:r w:rsidR="00BD5426" w:rsidRPr="004E7440">
        <w:rPr>
          <w:rFonts w:ascii="Times New Roman CE" w:hAnsi="Times New Roman CE"/>
          <w:szCs w:val="24"/>
          <w:lang w:val="ro-RO"/>
        </w:rPr>
        <w:t>în forma prezentată de executiv</w:t>
      </w:r>
      <w:r w:rsidR="00E01E67" w:rsidRPr="004E7440">
        <w:rPr>
          <w:rFonts w:ascii="Times New Roman CE" w:hAnsi="Times New Roman CE"/>
          <w:szCs w:val="24"/>
          <w:lang w:val="ro-RO"/>
        </w:rPr>
        <w:t>.</w:t>
      </w:r>
    </w:p>
    <w:p w14:paraId="6AD15FEE" w14:textId="76CAE59A" w:rsidR="00245D66" w:rsidRPr="00782665" w:rsidRDefault="00975D39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                             </w:t>
      </w:r>
      <w:r w:rsidR="00D060DB"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2361338F" w14:textId="214BDF86" w:rsidR="002F5A9F" w:rsidRPr="002F5A9F" w:rsidRDefault="00245D66" w:rsidP="00073DB0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ro-RO"/>
        </w:rPr>
      </w:pPr>
      <w:r w:rsidRPr="001B5F07">
        <w:rPr>
          <w:sz w:val="28"/>
          <w:szCs w:val="28"/>
          <w:lang w:val="ro-RO"/>
        </w:rPr>
        <w:t xml:space="preserve">      </w:t>
      </w:r>
      <w:r w:rsidR="002F5A9F" w:rsidRPr="002F5A9F">
        <w:rPr>
          <w:sz w:val="16"/>
          <w:szCs w:val="16"/>
          <w:lang w:val="ro-RO"/>
        </w:rPr>
        <w:t>Întocmit,</w:t>
      </w:r>
    </w:p>
    <w:p w14:paraId="50A598E2" w14:textId="77E44A4C" w:rsidR="00D060DB" w:rsidRPr="002F5A9F" w:rsidRDefault="002F5A9F" w:rsidP="00073DB0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ro-RO"/>
        </w:rPr>
      </w:pPr>
      <w:r w:rsidRPr="002F5A9F">
        <w:rPr>
          <w:sz w:val="16"/>
          <w:szCs w:val="16"/>
          <w:lang w:val="ro-RO"/>
        </w:rPr>
        <w:t>Cons. Mirela Pinte, 2.ex.</w:t>
      </w:r>
      <w:r w:rsidR="00D060DB" w:rsidRPr="002F5A9F">
        <w:rPr>
          <w:sz w:val="16"/>
          <w:szCs w:val="16"/>
          <w:lang w:val="ro-RO"/>
        </w:rPr>
        <w:t xml:space="preserve">                                                      </w:t>
      </w:r>
    </w:p>
    <w:sectPr w:rsidR="00D060DB" w:rsidRPr="002F5A9F" w:rsidSect="0027466E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73DB0"/>
    <w:rsid w:val="000820BF"/>
    <w:rsid w:val="00091B48"/>
    <w:rsid w:val="000A373D"/>
    <w:rsid w:val="000E1597"/>
    <w:rsid w:val="00100394"/>
    <w:rsid w:val="00105A67"/>
    <w:rsid w:val="00131E9B"/>
    <w:rsid w:val="001535BC"/>
    <w:rsid w:val="001614D6"/>
    <w:rsid w:val="00172ADC"/>
    <w:rsid w:val="001742CA"/>
    <w:rsid w:val="001B5406"/>
    <w:rsid w:val="001B5F07"/>
    <w:rsid w:val="001D6483"/>
    <w:rsid w:val="001E1110"/>
    <w:rsid w:val="00203247"/>
    <w:rsid w:val="00245D66"/>
    <w:rsid w:val="0025380F"/>
    <w:rsid w:val="00260F98"/>
    <w:rsid w:val="0027466E"/>
    <w:rsid w:val="00282B61"/>
    <w:rsid w:val="002B4CEF"/>
    <w:rsid w:val="002F5A9F"/>
    <w:rsid w:val="00301F61"/>
    <w:rsid w:val="00304400"/>
    <w:rsid w:val="00317DE0"/>
    <w:rsid w:val="003571F3"/>
    <w:rsid w:val="00372D09"/>
    <w:rsid w:val="0040329E"/>
    <w:rsid w:val="00440213"/>
    <w:rsid w:val="004577CB"/>
    <w:rsid w:val="004631B0"/>
    <w:rsid w:val="00464B59"/>
    <w:rsid w:val="00480AD6"/>
    <w:rsid w:val="00487090"/>
    <w:rsid w:val="004C566E"/>
    <w:rsid w:val="004E48C4"/>
    <w:rsid w:val="004E7440"/>
    <w:rsid w:val="00510715"/>
    <w:rsid w:val="005228EF"/>
    <w:rsid w:val="00540390"/>
    <w:rsid w:val="00560D98"/>
    <w:rsid w:val="00567791"/>
    <w:rsid w:val="0058340F"/>
    <w:rsid w:val="005F3836"/>
    <w:rsid w:val="00647099"/>
    <w:rsid w:val="006509E1"/>
    <w:rsid w:val="00652AAC"/>
    <w:rsid w:val="006867E4"/>
    <w:rsid w:val="006978B0"/>
    <w:rsid w:val="006A3332"/>
    <w:rsid w:val="006D4064"/>
    <w:rsid w:val="00703AE0"/>
    <w:rsid w:val="00741EF8"/>
    <w:rsid w:val="00760809"/>
    <w:rsid w:val="007738FE"/>
    <w:rsid w:val="00782665"/>
    <w:rsid w:val="007D37DF"/>
    <w:rsid w:val="00862B74"/>
    <w:rsid w:val="00871AC9"/>
    <w:rsid w:val="00875F06"/>
    <w:rsid w:val="008924AD"/>
    <w:rsid w:val="008A05EA"/>
    <w:rsid w:val="008D4BA4"/>
    <w:rsid w:val="008E1DB4"/>
    <w:rsid w:val="008F2260"/>
    <w:rsid w:val="00933AD7"/>
    <w:rsid w:val="0094559A"/>
    <w:rsid w:val="00956EE9"/>
    <w:rsid w:val="00962EE0"/>
    <w:rsid w:val="00975D39"/>
    <w:rsid w:val="00977B44"/>
    <w:rsid w:val="00997667"/>
    <w:rsid w:val="009A515D"/>
    <w:rsid w:val="009C7702"/>
    <w:rsid w:val="009F2BE2"/>
    <w:rsid w:val="009F5B27"/>
    <w:rsid w:val="00A305F6"/>
    <w:rsid w:val="00A53513"/>
    <w:rsid w:val="00A62E69"/>
    <w:rsid w:val="00A8619D"/>
    <w:rsid w:val="00AA7F87"/>
    <w:rsid w:val="00AD607D"/>
    <w:rsid w:val="00B0650A"/>
    <w:rsid w:val="00B13A94"/>
    <w:rsid w:val="00B37417"/>
    <w:rsid w:val="00B50A28"/>
    <w:rsid w:val="00B50F8E"/>
    <w:rsid w:val="00B64226"/>
    <w:rsid w:val="00B803B6"/>
    <w:rsid w:val="00BA1037"/>
    <w:rsid w:val="00BB01C6"/>
    <w:rsid w:val="00BC269E"/>
    <w:rsid w:val="00BD5426"/>
    <w:rsid w:val="00BF4C13"/>
    <w:rsid w:val="00C301EB"/>
    <w:rsid w:val="00C35D03"/>
    <w:rsid w:val="00C76E2E"/>
    <w:rsid w:val="00CB3926"/>
    <w:rsid w:val="00CC2B8C"/>
    <w:rsid w:val="00CF3E72"/>
    <w:rsid w:val="00D060DB"/>
    <w:rsid w:val="00D3591B"/>
    <w:rsid w:val="00D4302C"/>
    <w:rsid w:val="00D6780F"/>
    <w:rsid w:val="00DA26CB"/>
    <w:rsid w:val="00DB0143"/>
    <w:rsid w:val="00DC72EE"/>
    <w:rsid w:val="00DE515E"/>
    <w:rsid w:val="00DE5710"/>
    <w:rsid w:val="00DF40EC"/>
    <w:rsid w:val="00E01E67"/>
    <w:rsid w:val="00E07F2C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C6356"/>
    <w:rsid w:val="00ED1127"/>
    <w:rsid w:val="00EE0E26"/>
    <w:rsid w:val="00F0780E"/>
    <w:rsid w:val="00F122F4"/>
    <w:rsid w:val="00F15BD3"/>
    <w:rsid w:val="00F5618B"/>
    <w:rsid w:val="00F56526"/>
    <w:rsid w:val="00F618B5"/>
    <w:rsid w:val="00F7618B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Monica Caia</cp:lastModifiedBy>
  <cp:revision>2</cp:revision>
  <cp:lastPrinted>2016-05-04T11:23:00Z</cp:lastPrinted>
  <dcterms:created xsi:type="dcterms:W3CDTF">2024-03-21T13:47:00Z</dcterms:created>
  <dcterms:modified xsi:type="dcterms:W3CDTF">2024-03-21T13:47:00Z</dcterms:modified>
</cp:coreProperties>
</file>