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D2452" w14:textId="77777777" w:rsidR="00757AA4" w:rsidRPr="00D514C2" w:rsidRDefault="00757AA4" w:rsidP="00757AA4">
      <w:pPr>
        <w:pStyle w:val="al"/>
        <w:spacing w:before="0" w:beforeAutospacing="0" w:after="0" w:afterAutospacing="0"/>
        <w:rPr>
          <w:b/>
          <w:color w:val="000000" w:themeColor="text1"/>
          <w:sz w:val="28"/>
          <w:szCs w:val="28"/>
        </w:rPr>
      </w:pPr>
      <w:r w:rsidRPr="00D514C2">
        <w:rPr>
          <w:b/>
          <w:color w:val="000000" w:themeColor="text1"/>
          <w:sz w:val="28"/>
          <w:szCs w:val="28"/>
        </w:rPr>
        <w:t xml:space="preserve">ROMÂNIA </w:t>
      </w:r>
    </w:p>
    <w:p w14:paraId="62672C16" w14:textId="77777777" w:rsidR="00757AA4" w:rsidRPr="00D514C2" w:rsidRDefault="00757AA4" w:rsidP="00757AA4">
      <w:pPr>
        <w:pStyle w:val="al"/>
        <w:spacing w:before="0" w:beforeAutospacing="0" w:after="0" w:afterAutospacing="0"/>
        <w:rPr>
          <w:b/>
          <w:color w:val="000000" w:themeColor="text1"/>
          <w:sz w:val="28"/>
          <w:szCs w:val="28"/>
        </w:rPr>
      </w:pPr>
      <w:r w:rsidRPr="00D514C2">
        <w:rPr>
          <w:color w:val="000000" w:themeColor="text1"/>
          <w:sz w:val="28"/>
          <w:szCs w:val="28"/>
        </w:rPr>
        <w:t xml:space="preserve">Judeţul </w:t>
      </w:r>
      <w:r w:rsidRPr="00D514C2">
        <w:rPr>
          <w:b/>
          <w:color w:val="000000" w:themeColor="text1"/>
          <w:sz w:val="28"/>
          <w:szCs w:val="28"/>
        </w:rPr>
        <w:t>SATU MARE</w:t>
      </w:r>
    </w:p>
    <w:p w14:paraId="2B134114" w14:textId="77777777" w:rsidR="00757AA4" w:rsidRPr="00D514C2" w:rsidRDefault="00757AA4" w:rsidP="00757AA4">
      <w:pPr>
        <w:pStyle w:val="al"/>
        <w:spacing w:before="0" w:beforeAutospacing="0" w:after="0" w:afterAutospacing="0"/>
        <w:rPr>
          <w:b/>
          <w:color w:val="000000" w:themeColor="text1"/>
          <w:sz w:val="28"/>
          <w:szCs w:val="28"/>
        </w:rPr>
      </w:pPr>
      <w:r w:rsidRPr="00D514C2">
        <w:rPr>
          <w:color w:val="000000" w:themeColor="text1"/>
          <w:sz w:val="28"/>
          <w:szCs w:val="28"/>
        </w:rPr>
        <w:t xml:space="preserve">Municipiul </w:t>
      </w:r>
      <w:r w:rsidRPr="00D514C2">
        <w:rPr>
          <w:b/>
          <w:color w:val="000000" w:themeColor="text1"/>
          <w:sz w:val="28"/>
          <w:szCs w:val="28"/>
        </w:rPr>
        <w:t xml:space="preserve">SATU MARE </w:t>
      </w:r>
    </w:p>
    <w:p w14:paraId="1CB46420" w14:textId="77777777" w:rsidR="004C11E5" w:rsidRPr="00D514C2" w:rsidRDefault="00757AA4" w:rsidP="004C11E5">
      <w:pPr>
        <w:pStyle w:val="al"/>
        <w:spacing w:before="0" w:beforeAutospacing="0" w:after="0" w:afterAutospacing="0"/>
        <w:rPr>
          <w:color w:val="000000" w:themeColor="text1"/>
          <w:sz w:val="28"/>
          <w:szCs w:val="28"/>
        </w:rPr>
      </w:pPr>
      <w:r w:rsidRPr="00D514C2">
        <w:rPr>
          <w:color w:val="000000" w:themeColor="text1"/>
          <w:sz w:val="28"/>
          <w:szCs w:val="28"/>
        </w:rPr>
        <w:t>Arhitect-şef</w:t>
      </w:r>
    </w:p>
    <w:p w14:paraId="4F71DA85" w14:textId="7676731D" w:rsidR="004C11E5" w:rsidRPr="00D514C2" w:rsidRDefault="00FF42ED" w:rsidP="00FF42ED">
      <w:pPr>
        <w:pStyle w:val="al"/>
        <w:tabs>
          <w:tab w:val="left" w:pos="3985"/>
        </w:tabs>
        <w:spacing w:before="0" w:beforeAutospacing="0" w:after="0" w:afterAutospacing="0"/>
        <w:rPr>
          <w:color w:val="000000" w:themeColor="text1"/>
          <w:sz w:val="28"/>
          <w:szCs w:val="28"/>
        </w:rPr>
      </w:pPr>
      <w:r w:rsidRPr="00D514C2">
        <w:rPr>
          <w:color w:val="000000" w:themeColor="text1"/>
          <w:sz w:val="28"/>
          <w:szCs w:val="28"/>
        </w:rPr>
        <w:tab/>
      </w:r>
    </w:p>
    <w:p w14:paraId="392B1BEB" w14:textId="77777777" w:rsidR="00FF42ED" w:rsidRPr="00D514C2" w:rsidRDefault="00FF42ED" w:rsidP="00FF42ED">
      <w:pPr>
        <w:pStyle w:val="al"/>
        <w:tabs>
          <w:tab w:val="left" w:pos="3985"/>
        </w:tabs>
        <w:spacing w:before="0" w:beforeAutospacing="0" w:after="0" w:afterAutospacing="0"/>
        <w:rPr>
          <w:color w:val="000000" w:themeColor="text1"/>
          <w:sz w:val="28"/>
          <w:szCs w:val="28"/>
        </w:rPr>
      </w:pPr>
    </w:p>
    <w:p w14:paraId="5DD8F150" w14:textId="543B05E6" w:rsidR="004C11E5" w:rsidRPr="00D514C2" w:rsidRDefault="00757AA4" w:rsidP="00225489">
      <w:pPr>
        <w:pStyle w:val="al"/>
        <w:spacing w:before="0" w:beforeAutospacing="0" w:after="0" w:afterAutospacing="0"/>
        <w:ind w:firstLine="708"/>
        <w:jc w:val="both"/>
        <w:rPr>
          <w:color w:val="000000" w:themeColor="text1"/>
          <w:sz w:val="28"/>
          <w:szCs w:val="28"/>
        </w:rPr>
      </w:pPr>
      <w:r w:rsidRPr="00D514C2">
        <w:rPr>
          <w:color w:val="000000" w:themeColor="text1"/>
          <w:sz w:val="28"/>
          <w:szCs w:val="28"/>
        </w:rPr>
        <w:t>Ca urmare a cererii adresate de</w:t>
      </w:r>
      <w:bookmarkStart w:id="0" w:name="_Hlk1372709"/>
      <w:r w:rsidR="00225489" w:rsidRPr="00D514C2">
        <w:rPr>
          <w:color w:val="000000" w:themeColor="text1"/>
          <w:sz w:val="28"/>
          <w:szCs w:val="28"/>
        </w:rPr>
        <w:t xml:space="preserve"> </w:t>
      </w:r>
      <w:bookmarkEnd w:id="0"/>
      <w:r w:rsidR="00101DE9" w:rsidRPr="00101DE9">
        <w:rPr>
          <w:color w:val="000000" w:themeColor="text1"/>
          <w:sz w:val="28"/>
          <w:szCs w:val="28"/>
        </w:rPr>
        <w:t>Poștaș Vasile-Florin, Poștaș Carmen-Anca, Grigor Tudorel Virgil și Hauler Alexander</w:t>
      </w:r>
      <w:r w:rsidR="00D47A51" w:rsidRPr="00D514C2">
        <w:rPr>
          <w:color w:val="000000" w:themeColor="text1"/>
          <w:sz w:val="28"/>
          <w:szCs w:val="28"/>
        </w:rPr>
        <w:t xml:space="preserve">, </w:t>
      </w:r>
      <w:r w:rsidR="00E40C1C" w:rsidRPr="00D514C2">
        <w:rPr>
          <w:color w:val="000000" w:themeColor="text1"/>
          <w:sz w:val="28"/>
          <w:szCs w:val="28"/>
        </w:rPr>
        <w:t>înregistrată cu</w:t>
      </w:r>
      <w:r w:rsidRPr="00D514C2">
        <w:rPr>
          <w:color w:val="000000" w:themeColor="text1"/>
          <w:sz w:val="28"/>
          <w:szCs w:val="28"/>
        </w:rPr>
        <w:t xml:space="preserve"> nr. </w:t>
      </w:r>
      <w:bookmarkStart w:id="1" w:name="_Hlk159241272"/>
      <w:r w:rsidR="00706F2E">
        <w:rPr>
          <w:color w:val="000000" w:themeColor="text1"/>
          <w:sz w:val="28"/>
          <w:szCs w:val="28"/>
        </w:rPr>
        <w:t>74246</w:t>
      </w:r>
      <w:r w:rsidR="007C3A03" w:rsidRPr="00D514C2">
        <w:rPr>
          <w:color w:val="000000" w:themeColor="text1"/>
          <w:sz w:val="28"/>
          <w:szCs w:val="28"/>
        </w:rPr>
        <w:t>/</w:t>
      </w:r>
      <w:r w:rsidR="00706F2E">
        <w:rPr>
          <w:color w:val="000000" w:themeColor="text1"/>
          <w:sz w:val="28"/>
          <w:szCs w:val="28"/>
        </w:rPr>
        <w:t>20</w:t>
      </w:r>
      <w:r w:rsidR="007C3A03" w:rsidRPr="00D514C2">
        <w:rPr>
          <w:color w:val="000000" w:themeColor="text1"/>
          <w:sz w:val="28"/>
          <w:szCs w:val="28"/>
        </w:rPr>
        <w:t>.</w:t>
      </w:r>
      <w:r w:rsidR="00706F2E">
        <w:rPr>
          <w:color w:val="000000" w:themeColor="text1"/>
          <w:sz w:val="28"/>
          <w:szCs w:val="28"/>
        </w:rPr>
        <w:t>12</w:t>
      </w:r>
      <w:r w:rsidR="007C3A03" w:rsidRPr="00D514C2">
        <w:rPr>
          <w:color w:val="000000" w:themeColor="text1"/>
          <w:sz w:val="28"/>
          <w:szCs w:val="28"/>
        </w:rPr>
        <w:t>.202</w:t>
      </w:r>
      <w:r w:rsidR="006622FA" w:rsidRPr="00D514C2">
        <w:rPr>
          <w:color w:val="000000" w:themeColor="text1"/>
          <w:sz w:val="28"/>
          <w:szCs w:val="28"/>
        </w:rPr>
        <w:t>3</w:t>
      </w:r>
      <w:bookmarkEnd w:id="1"/>
      <w:r w:rsidR="00EE7758" w:rsidRPr="00D514C2">
        <w:rPr>
          <w:color w:val="000000" w:themeColor="text1"/>
          <w:sz w:val="28"/>
          <w:szCs w:val="28"/>
        </w:rPr>
        <w:t xml:space="preserve">, </w:t>
      </w:r>
      <w:r w:rsidRPr="00D514C2">
        <w:rPr>
          <w:color w:val="000000" w:themeColor="text1"/>
          <w:sz w:val="28"/>
          <w:szCs w:val="28"/>
        </w:rPr>
        <w:t xml:space="preserve">în conformitate cu prevederile Legii </w:t>
      </w:r>
      <w:hyperlink r:id="rId7" w:tgtFrame="_blank" w:history="1">
        <w:r w:rsidRPr="00D514C2">
          <w:rPr>
            <w:color w:val="000000" w:themeColor="text1"/>
            <w:sz w:val="28"/>
            <w:szCs w:val="28"/>
          </w:rPr>
          <w:t>nr. 350/2001</w:t>
        </w:r>
      </w:hyperlink>
      <w:r w:rsidRPr="00D514C2">
        <w:rPr>
          <w:color w:val="000000" w:themeColor="text1"/>
          <w:sz w:val="28"/>
          <w:szCs w:val="28"/>
        </w:rPr>
        <w:t xml:space="preserve"> privind amenajarea teritoriului şi urbanismul, cu modificările şi completările ulterioare, se emite următorul: </w:t>
      </w:r>
    </w:p>
    <w:p w14:paraId="66AE7176" w14:textId="77777777" w:rsidR="00831214" w:rsidRDefault="00831214" w:rsidP="00831214">
      <w:pPr>
        <w:pStyle w:val="al"/>
        <w:spacing w:before="0" w:beforeAutospacing="0" w:after="0" w:afterAutospacing="0"/>
        <w:ind w:firstLine="708"/>
        <w:rPr>
          <w:color w:val="000000" w:themeColor="text1"/>
          <w:sz w:val="28"/>
          <w:szCs w:val="28"/>
        </w:rPr>
      </w:pPr>
    </w:p>
    <w:p w14:paraId="19C3F868" w14:textId="77777777" w:rsidR="002C24EA" w:rsidRPr="00D514C2" w:rsidRDefault="002C24EA" w:rsidP="00831214">
      <w:pPr>
        <w:pStyle w:val="al"/>
        <w:spacing w:before="0" w:beforeAutospacing="0" w:after="0" w:afterAutospacing="0"/>
        <w:ind w:firstLine="708"/>
        <w:rPr>
          <w:color w:val="000000" w:themeColor="text1"/>
          <w:sz w:val="28"/>
          <w:szCs w:val="28"/>
        </w:rPr>
      </w:pPr>
    </w:p>
    <w:p w14:paraId="32BC1C9E" w14:textId="6F8D8F89" w:rsidR="00FD62BE" w:rsidRPr="00D514C2" w:rsidRDefault="00757AA4" w:rsidP="00FD62BE">
      <w:pPr>
        <w:spacing w:after="0"/>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A V I Z </w:t>
      </w:r>
      <w:r w:rsidR="00F33F32" w:rsidRPr="00D514C2">
        <w:rPr>
          <w:rFonts w:ascii="Times New Roman" w:eastAsia="Times New Roman" w:hAnsi="Times New Roman"/>
          <w:color w:val="000000" w:themeColor="text1"/>
          <w:sz w:val="28"/>
          <w:szCs w:val="28"/>
          <w:lang w:eastAsia="ro-RO"/>
        </w:rPr>
        <w:br/>
        <w:t>Nr.</w:t>
      </w:r>
      <w:r w:rsidR="00123D0D" w:rsidRPr="00D514C2">
        <w:rPr>
          <w:rFonts w:ascii="Times New Roman" w:eastAsia="Times New Roman" w:hAnsi="Times New Roman"/>
          <w:color w:val="000000" w:themeColor="text1"/>
          <w:sz w:val="28"/>
          <w:szCs w:val="28"/>
          <w:lang w:eastAsia="ro-RO"/>
        </w:rPr>
        <w:t xml:space="preserve"> </w:t>
      </w:r>
      <w:r w:rsidR="00706F2E">
        <w:rPr>
          <w:rFonts w:ascii="Times New Roman" w:eastAsia="Times New Roman" w:hAnsi="Times New Roman"/>
          <w:color w:val="000000" w:themeColor="text1"/>
          <w:sz w:val="28"/>
          <w:szCs w:val="28"/>
          <w:lang w:eastAsia="ro-RO"/>
        </w:rPr>
        <w:t>03</w:t>
      </w:r>
      <w:r w:rsidR="000D4BA8" w:rsidRPr="00D514C2">
        <w:rPr>
          <w:rFonts w:ascii="Times New Roman" w:eastAsia="Times New Roman" w:hAnsi="Times New Roman"/>
          <w:color w:val="000000" w:themeColor="text1"/>
          <w:sz w:val="28"/>
          <w:szCs w:val="28"/>
          <w:lang w:eastAsia="ro-RO"/>
        </w:rPr>
        <w:t xml:space="preserve"> </w:t>
      </w:r>
      <w:r w:rsidR="00ED5507" w:rsidRPr="00D514C2">
        <w:rPr>
          <w:rFonts w:ascii="Times New Roman" w:eastAsia="Times New Roman" w:hAnsi="Times New Roman"/>
          <w:color w:val="000000" w:themeColor="text1"/>
          <w:sz w:val="28"/>
          <w:szCs w:val="28"/>
          <w:lang w:eastAsia="ro-RO"/>
        </w:rPr>
        <w:t>d</w:t>
      </w:r>
      <w:r w:rsidR="000D4BA8" w:rsidRPr="00D514C2">
        <w:rPr>
          <w:rFonts w:ascii="Times New Roman" w:eastAsia="Times New Roman" w:hAnsi="Times New Roman"/>
          <w:color w:val="000000" w:themeColor="text1"/>
          <w:sz w:val="28"/>
          <w:szCs w:val="28"/>
          <w:lang w:eastAsia="ro-RO"/>
        </w:rPr>
        <w:t>in</w:t>
      </w:r>
      <w:r w:rsidR="00ED5507" w:rsidRPr="00D514C2">
        <w:rPr>
          <w:rFonts w:ascii="Times New Roman" w:eastAsia="Times New Roman" w:hAnsi="Times New Roman"/>
          <w:color w:val="000000" w:themeColor="text1"/>
          <w:sz w:val="28"/>
          <w:szCs w:val="28"/>
          <w:lang w:eastAsia="ro-RO"/>
        </w:rPr>
        <w:t xml:space="preserve"> </w:t>
      </w:r>
      <w:r w:rsidR="00706F2E">
        <w:rPr>
          <w:rFonts w:ascii="Times New Roman" w:eastAsia="Times New Roman" w:hAnsi="Times New Roman"/>
          <w:color w:val="000000" w:themeColor="text1"/>
          <w:sz w:val="28"/>
          <w:szCs w:val="28"/>
          <w:lang w:eastAsia="ro-RO"/>
        </w:rPr>
        <w:t>15</w:t>
      </w:r>
      <w:r w:rsidR="00535A5B" w:rsidRPr="00D514C2">
        <w:rPr>
          <w:rFonts w:ascii="Times New Roman" w:eastAsia="Times New Roman" w:hAnsi="Times New Roman"/>
          <w:color w:val="000000" w:themeColor="text1"/>
          <w:sz w:val="28"/>
          <w:szCs w:val="28"/>
          <w:lang w:eastAsia="ro-RO"/>
        </w:rPr>
        <w:t>.</w:t>
      </w:r>
      <w:r w:rsidR="00706F2E">
        <w:rPr>
          <w:rFonts w:ascii="Times New Roman" w:eastAsia="Times New Roman" w:hAnsi="Times New Roman"/>
          <w:color w:val="000000" w:themeColor="text1"/>
          <w:sz w:val="28"/>
          <w:szCs w:val="28"/>
          <w:lang w:eastAsia="ro-RO"/>
        </w:rPr>
        <w:t>0</w:t>
      </w:r>
      <w:r w:rsidR="00FD24EE" w:rsidRPr="00D514C2">
        <w:rPr>
          <w:rFonts w:ascii="Times New Roman" w:eastAsia="Times New Roman" w:hAnsi="Times New Roman"/>
          <w:color w:val="000000" w:themeColor="text1"/>
          <w:sz w:val="28"/>
          <w:szCs w:val="28"/>
          <w:lang w:eastAsia="ro-RO"/>
        </w:rPr>
        <w:t>2</w:t>
      </w:r>
      <w:r w:rsidR="00535A5B" w:rsidRPr="00D514C2">
        <w:rPr>
          <w:rFonts w:ascii="Times New Roman" w:eastAsia="Times New Roman" w:hAnsi="Times New Roman"/>
          <w:color w:val="000000" w:themeColor="text1"/>
          <w:sz w:val="28"/>
          <w:szCs w:val="28"/>
          <w:lang w:eastAsia="ro-RO"/>
        </w:rPr>
        <w:t>.</w:t>
      </w:r>
      <w:r w:rsidR="009A6192" w:rsidRPr="00D514C2">
        <w:rPr>
          <w:rFonts w:ascii="Times New Roman" w:eastAsia="Times New Roman" w:hAnsi="Times New Roman"/>
          <w:color w:val="000000" w:themeColor="text1"/>
          <w:sz w:val="28"/>
          <w:szCs w:val="28"/>
          <w:lang w:eastAsia="ro-RO"/>
        </w:rPr>
        <w:t>202</w:t>
      </w:r>
      <w:r w:rsidR="00706F2E">
        <w:rPr>
          <w:rFonts w:ascii="Times New Roman" w:eastAsia="Times New Roman" w:hAnsi="Times New Roman"/>
          <w:color w:val="000000" w:themeColor="text1"/>
          <w:sz w:val="28"/>
          <w:szCs w:val="28"/>
          <w:lang w:eastAsia="ro-RO"/>
        </w:rPr>
        <w:t>4</w:t>
      </w:r>
    </w:p>
    <w:p w14:paraId="0311D80B" w14:textId="761AE8D7" w:rsidR="00FD62BE" w:rsidRDefault="00FF42ED" w:rsidP="00FF42ED">
      <w:pPr>
        <w:tabs>
          <w:tab w:val="left" w:pos="5124"/>
        </w:tabs>
        <w:spacing w:after="0"/>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b/>
      </w:r>
    </w:p>
    <w:p w14:paraId="0EFDA42D" w14:textId="77777777" w:rsidR="00B965D6" w:rsidRPr="00D514C2" w:rsidRDefault="00B965D6" w:rsidP="00FF42ED">
      <w:pPr>
        <w:tabs>
          <w:tab w:val="left" w:pos="5124"/>
        </w:tabs>
        <w:spacing w:after="0"/>
        <w:rPr>
          <w:rFonts w:ascii="Times New Roman" w:eastAsia="Times New Roman" w:hAnsi="Times New Roman"/>
          <w:color w:val="000000" w:themeColor="text1"/>
          <w:sz w:val="28"/>
          <w:szCs w:val="28"/>
          <w:lang w:eastAsia="ro-RO"/>
        </w:rPr>
      </w:pPr>
    </w:p>
    <w:p w14:paraId="7DBF38E4" w14:textId="5942AEF4" w:rsidR="004B1BAC" w:rsidRPr="00D514C2" w:rsidRDefault="00632CCA" w:rsidP="00FD62BE">
      <w:pPr>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pentru Planul Urbanistic Z</w:t>
      </w:r>
      <w:r w:rsidR="00757AA4" w:rsidRPr="00D514C2">
        <w:rPr>
          <w:rFonts w:ascii="Times New Roman" w:eastAsia="Times New Roman" w:hAnsi="Times New Roman"/>
          <w:color w:val="000000" w:themeColor="text1"/>
          <w:sz w:val="28"/>
          <w:szCs w:val="28"/>
          <w:lang w:eastAsia="ro-RO"/>
        </w:rPr>
        <w:t xml:space="preserve">onal </w:t>
      </w:r>
      <w:r w:rsidR="00831214" w:rsidRPr="00D514C2">
        <w:rPr>
          <w:rFonts w:ascii="Times New Roman" w:eastAsia="Times New Roman" w:hAnsi="Times New Roman"/>
          <w:color w:val="000000" w:themeColor="text1"/>
          <w:sz w:val="28"/>
          <w:szCs w:val="28"/>
          <w:lang w:eastAsia="ro-RO"/>
        </w:rPr>
        <w:t xml:space="preserve">– </w:t>
      </w:r>
      <w:bookmarkStart w:id="2" w:name="_Hlk159233504"/>
      <w:r w:rsidR="00706F2E">
        <w:rPr>
          <w:rFonts w:ascii="Times New Roman" w:eastAsia="Times New Roman" w:hAnsi="Times New Roman"/>
          <w:color w:val="000000" w:themeColor="text1"/>
          <w:sz w:val="28"/>
          <w:szCs w:val="28"/>
          <w:lang w:eastAsia="ro-RO"/>
        </w:rPr>
        <w:t>Zonă de agrement</w:t>
      </w:r>
      <w:r w:rsidR="006A4F4C">
        <w:rPr>
          <w:rFonts w:ascii="Times New Roman" w:eastAsia="Times New Roman" w:hAnsi="Times New Roman"/>
          <w:color w:val="000000" w:themeColor="text1"/>
          <w:sz w:val="28"/>
          <w:szCs w:val="28"/>
          <w:lang w:eastAsia="ro-RO"/>
        </w:rPr>
        <w:t xml:space="preserve"> și introducere</w:t>
      </w:r>
      <w:r w:rsidR="00DD1996">
        <w:rPr>
          <w:rFonts w:ascii="Times New Roman" w:eastAsia="Times New Roman" w:hAnsi="Times New Roman"/>
          <w:color w:val="000000" w:themeColor="text1"/>
          <w:sz w:val="28"/>
          <w:szCs w:val="28"/>
          <w:lang w:eastAsia="ro-RO"/>
        </w:rPr>
        <w:t xml:space="preserve"> </w:t>
      </w:r>
      <w:r w:rsidR="006A4F4C">
        <w:rPr>
          <w:rFonts w:ascii="Times New Roman" w:eastAsia="Times New Roman" w:hAnsi="Times New Roman"/>
          <w:color w:val="000000" w:themeColor="text1"/>
          <w:sz w:val="28"/>
          <w:szCs w:val="28"/>
          <w:lang w:eastAsia="ro-RO"/>
        </w:rPr>
        <w:t>în intravilan</w:t>
      </w:r>
      <w:bookmarkEnd w:id="2"/>
      <w:r w:rsidR="00225489" w:rsidRPr="00D514C2">
        <w:rPr>
          <w:rFonts w:ascii="Times New Roman" w:eastAsia="Times New Roman" w:hAnsi="Times New Roman"/>
          <w:color w:val="000000" w:themeColor="text1"/>
          <w:sz w:val="28"/>
          <w:szCs w:val="28"/>
          <w:lang w:eastAsia="ro-RO"/>
        </w:rPr>
        <w:t>,</w:t>
      </w:r>
      <w:r w:rsidR="00203748" w:rsidRPr="00D514C2">
        <w:rPr>
          <w:rFonts w:ascii="Times New Roman" w:eastAsia="Times New Roman" w:hAnsi="Times New Roman"/>
          <w:color w:val="000000" w:themeColor="text1"/>
          <w:sz w:val="28"/>
          <w:szCs w:val="28"/>
          <w:lang w:eastAsia="ro-RO"/>
        </w:rPr>
        <w:t xml:space="preserve"> </w:t>
      </w:r>
      <w:r w:rsidR="00D47A51" w:rsidRPr="00D514C2">
        <w:rPr>
          <w:rFonts w:ascii="Times New Roman" w:eastAsia="Times New Roman" w:hAnsi="Times New Roman"/>
          <w:color w:val="000000" w:themeColor="text1"/>
          <w:sz w:val="28"/>
          <w:szCs w:val="28"/>
          <w:lang w:eastAsia="ro-RO"/>
        </w:rPr>
        <w:t xml:space="preserve">în municipiul </w:t>
      </w:r>
      <w:r w:rsidR="00203748" w:rsidRPr="00D514C2">
        <w:rPr>
          <w:rFonts w:ascii="Times New Roman" w:eastAsia="Times New Roman" w:hAnsi="Times New Roman"/>
          <w:color w:val="000000" w:themeColor="text1"/>
          <w:sz w:val="28"/>
          <w:szCs w:val="28"/>
          <w:lang w:eastAsia="ro-RO"/>
        </w:rPr>
        <w:t xml:space="preserve">Satu </w:t>
      </w:r>
      <w:r w:rsidR="004B1BAC" w:rsidRPr="00FA356A">
        <w:rPr>
          <w:rFonts w:ascii="Times New Roman" w:eastAsia="Times New Roman" w:hAnsi="Times New Roman"/>
          <w:color w:val="000000" w:themeColor="text1"/>
          <w:sz w:val="28"/>
          <w:szCs w:val="28"/>
          <w:lang w:eastAsia="ro-RO"/>
        </w:rPr>
        <w:t>Mare,</w:t>
      </w:r>
      <w:r w:rsidR="00123D0D" w:rsidRPr="00FA356A">
        <w:rPr>
          <w:rFonts w:ascii="Times New Roman" w:eastAsia="Times New Roman" w:hAnsi="Times New Roman"/>
          <w:color w:val="000000" w:themeColor="text1"/>
          <w:sz w:val="28"/>
          <w:szCs w:val="28"/>
          <w:lang w:eastAsia="ro-RO"/>
        </w:rPr>
        <w:t xml:space="preserve"> </w:t>
      </w:r>
      <w:r w:rsidR="00E87614" w:rsidRPr="00FA356A">
        <w:rPr>
          <w:rFonts w:ascii="Times New Roman" w:eastAsia="Times New Roman" w:hAnsi="Times New Roman"/>
          <w:color w:val="000000" w:themeColor="text1"/>
          <w:sz w:val="28"/>
          <w:szCs w:val="28"/>
          <w:lang w:eastAsia="ro-RO"/>
        </w:rPr>
        <w:t>pe teren</w:t>
      </w:r>
      <w:r w:rsidR="00706F2E" w:rsidRPr="00FA356A">
        <w:rPr>
          <w:rFonts w:ascii="Times New Roman" w:eastAsia="Times New Roman" w:hAnsi="Times New Roman"/>
          <w:color w:val="000000" w:themeColor="text1"/>
          <w:sz w:val="28"/>
          <w:szCs w:val="28"/>
          <w:lang w:eastAsia="ro-RO"/>
        </w:rPr>
        <w:t>uri</w:t>
      </w:r>
      <w:r w:rsidR="00E87614" w:rsidRPr="00FA356A">
        <w:rPr>
          <w:rFonts w:ascii="Times New Roman" w:eastAsia="Times New Roman" w:hAnsi="Times New Roman"/>
          <w:color w:val="000000" w:themeColor="text1"/>
          <w:sz w:val="28"/>
          <w:szCs w:val="28"/>
          <w:lang w:eastAsia="ro-RO"/>
        </w:rPr>
        <w:t xml:space="preserve"> în suprafaţă</w:t>
      </w:r>
      <w:r w:rsidR="00706F2E" w:rsidRPr="00FA356A">
        <w:rPr>
          <w:rFonts w:ascii="Times New Roman" w:eastAsia="Times New Roman" w:hAnsi="Times New Roman"/>
          <w:color w:val="000000" w:themeColor="text1"/>
          <w:sz w:val="28"/>
          <w:szCs w:val="28"/>
          <w:lang w:eastAsia="ro-RO"/>
        </w:rPr>
        <w:t xml:space="preserve"> totală</w:t>
      </w:r>
      <w:r w:rsidR="00E87614" w:rsidRPr="00FA356A">
        <w:rPr>
          <w:rFonts w:ascii="Times New Roman" w:eastAsia="Times New Roman" w:hAnsi="Times New Roman"/>
          <w:color w:val="000000" w:themeColor="text1"/>
          <w:sz w:val="28"/>
          <w:szCs w:val="28"/>
          <w:lang w:eastAsia="ro-RO"/>
        </w:rPr>
        <w:t xml:space="preserve"> de </w:t>
      </w:r>
      <w:bookmarkStart w:id="3" w:name="_Hlk159233713"/>
      <w:r w:rsidR="00706F2E" w:rsidRPr="00FA356A">
        <w:rPr>
          <w:rFonts w:ascii="Times New Roman" w:eastAsia="Times New Roman" w:hAnsi="Times New Roman"/>
          <w:color w:val="000000" w:themeColor="text1"/>
          <w:sz w:val="28"/>
          <w:szCs w:val="28"/>
          <w:lang w:eastAsia="ro-RO"/>
        </w:rPr>
        <w:t>10451</w:t>
      </w:r>
      <w:bookmarkEnd w:id="3"/>
      <w:r w:rsidR="00096BA5" w:rsidRPr="00FA356A">
        <w:rPr>
          <w:rFonts w:ascii="Times New Roman" w:eastAsia="Times New Roman" w:hAnsi="Times New Roman"/>
          <w:color w:val="000000" w:themeColor="text1"/>
          <w:sz w:val="28"/>
          <w:szCs w:val="28"/>
          <w:lang w:eastAsia="ro-RO"/>
        </w:rPr>
        <w:t>.00</w:t>
      </w:r>
      <w:r w:rsidR="00072C79" w:rsidRPr="00FA356A">
        <w:rPr>
          <w:rFonts w:ascii="Times New Roman" w:eastAsia="Times New Roman" w:hAnsi="Times New Roman"/>
          <w:color w:val="000000" w:themeColor="text1"/>
          <w:sz w:val="28"/>
          <w:szCs w:val="28"/>
          <w:lang w:eastAsia="ro-RO"/>
        </w:rPr>
        <w:t xml:space="preserve"> </w:t>
      </w:r>
      <w:r w:rsidR="00B527A1" w:rsidRPr="00FA356A">
        <w:rPr>
          <w:rFonts w:ascii="Times New Roman" w:eastAsia="Times New Roman" w:hAnsi="Times New Roman"/>
          <w:color w:val="000000" w:themeColor="text1"/>
          <w:sz w:val="28"/>
          <w:szCs w:val="28"/>
          <w:lang w:eastAsia="ro-RO"/>
        </w:rPr>
        <w:t>mp</w:t>
      </w:r>
      <w:r w:rsidR="00831214" w:rsidRPr="00FA356A">
        <w:rPr>
          <w:rFonts w:ascii="Times New Roman" w:eastAsia="Times New Roman" w:hAnsi="Times New Roman"/>
          <w:color w:val="000000" w:themeColor="text1"/>
          <w:sz w:val="28"/>
          <w:szCs w:val="28"/>
          <w:lang w:eastAsia="ro-RO"/>
        </w:rPr>
        <w:t xml:space="preserve">, </w:t>
      </w:r>
      <w:r w:rsidR="00E87614" w:rsidRPr="00FA356A">
        <w:rPr>
          <w:rFonts w:ascii="Times New Roman" w:eastAsia="Times New Roman" w:hAnsi="Times New Roman"/>
          <w:color w:val="000000" w:themeColor="text1"/>
          <w:sz w:val="28"/>
          <w:szCs w:val="28"/>
          <w:lang w:eastAsia="ro-RO"/>
        </w:rPr>
        <w:t>înscris</w:t>
      </w:r>
      <w:r w:rsidR="00706F2E" w:rsidRPr="00FA356A">
        <w:rPr>
          <w:rFonts w:ascii="Times New Roman" w:eastAsia="Times New Roman" w:hAnsi="Times New Roman"/>
          <w:color w:val="000000" w:themeColor="text1"/>
          <w:sz w:val="28"/>
          <w:szCs w:val="28"/>
          <w:lang w:eastAsia="ro-RO"/>
        </w:rPr>
        <w:t>e</w:t>
      </w:r>
      <w:r w:rsidR="00E87614" w:rsidRPr="00FA356A">
        <w:rPr>
          <w:rFonts w:ascii="Times New Roman" w:eastAsia="Times New Roman" w:hAnsi="Times New Roman"/>
          <w:color w:val="000000" w:themeColor="text1"/>
          <w:sz w:val="28"/>
          <w:szCs w:val="28"/>
          <w:lang w:eastAsia="ro-RO"/>
        </w:rPr>
        <w:t xml:space="preserve"> în</w:t>
      </w:r>
      <w:r w:rsidR="00706F2E" w:rsidRPr="00FA356A">
        <w:rPr>
          <w:rFonts w:ascii="Times New Roman" w:eastAsia="Times New Roman" w:hAnsi="Times New Roman"/>
          <w:color w:val="000000" w:themeColor="text1"/>
          <w:sz w:val="28"/>
          <w:szCs w:val="28"/>
          <w:lang w:eastAsia="ro-RO"/>
        </w:rPr>
        <w:t xml:space="preserve"> </w:t>
      </w:r>
      <w:bookmarkStart w:id="4" w:name="_Hlk159233772"/>
      <w:bookmarkStart w:id="5" w:name="_Hlk159234103"/>
      <w:r w:rsidR="00706F2E" w:rsidRPr="00FA356A">
        <w:rPr>
          <w:rFonts w:ascii="Times New Roman" w:eastAsia="Times New Roman" w:hAnsi="Times New Roman"/>
          <w:color w:val="000000" w:themeColor="text1"/>
          <w:sz w:val="28"/>
          <w:szCs w:val="28"/>
          <w:lang w:eastAsia="ro-RO"/>
        </w:rPr>
        <w:t xml:space="preserve">C.F. nr. 187204 Satu Mare, </w:t>
      </w:r>
      <w:bookmarkStart w:id="6" w:name="_Hlk159233638"/>
      <w:r w:rsidR="00706F2E" w:rsidRPr="00FA356A">
        <w:rPr>
          <w:rFonts w:ascii="Times New Roman" w:eastAsia="Times New Roman" w:hAnsi="Times New Roman"/>
          <w:color w:val="000000" w:themeColor="text1"/>
          <w:sz w:val="28"/>
          <w:szCs w:val="28"/>
          <w:lang w:eastAsia="ro-RO"/>
        </w:rPr>
        <w:t>Nr. cad. 187204</w:t>
      </w:r>
      <w:bookmarkEnd w:id="6"/>
      <w:r w:rsidR="00706F2E" w:rsidRPr="00FA356A">
        <w:rPr>
          <w:rFonts w:ascii="Times New Roman" w:eastAsia="Times New Roman" w:hAnsi="Times New Roman"/>
          <w:color w:val="000000" w:themeColor="text1"/>
          <w:sz w:val="28"/>
          <w:szCs w:val="28"/>
          <w:lang w:eastAsia="ro-RO"/>
        </w:rPr>
        <w:t>, situat în intravilan, aflat în proprietat</w:t>
      </w:r>
      <w:r w:rsidR="00B451CE">
        <w:rPr>
          <w:rFonts w:ascii="Times New Roman" w:eastAsia="Times New Roman" w:hAnsi="Times New Roman"/>
          <w:color w:val="000000" w:themeColor="text1"/>
          <w:sz w:val="28"/>
          <w:szCs w:val="28"/>
          <w:lang w:eastAsia="ro-RO"/>
        </w:rPr>
        <w:t>e</w:t>
      </w:r>
      <w:r w:rsidR="00706F2E" w:rsidRPr="00FA356A">
        <w:rPr>
          <w:rFonts w:ascii="Times New Roman" w:eastAsia="Times New Roman" w:hAnsi="Times New Roman"/>
          <w:color w:val="000000" w:themeColor="text1"/>
          <w:sz w:val="28"/>
          <w:szCs w:val="28"/>
          <w:lang w:eastAsia="ro-RO"/>
        </w:rPr>
        <w:t>a lui Grigor Tudorel Virgil,</w:t>
      </w:r>
      <w:r w:rsidR="00E87614" w:rsidRPr="00FA356A">
        <w:rPr>
          <w:rFonts w:ascii="Times New Roman" w:eastAsia="Times New Roman" w:hAnsi="Times New Roman"/>
          <w:color w:val="000000" w:themeColor="text1"/>
          <w:sz w:val="28"/>
          <w:szCs w:val="28"/>
          <w:lang w:eastAsia="ro-RO"/>
        </w:rPr>
        <w:t xml:space="preserve"> </w:t>
      </w:r>
      <w:r w:rsidR="00706F2E" w:rsidRPr="00FA356A">
        <w:rPr>
          <w:rFonts w:ascii="Times New Roman" w:eastAsia="Times New Roman" w:hAnsi="Times New Roman"/>
          <w:color w:val="000000" w:themeColor="text1"/>
          <w:sz w:val="28"/>
          <w:szCs w:val="28"/>
          <w:lang w:eastAsia="ro-RO"/>
        </w:rPr>
        <w:t xml:space="preserve">C.F. nr. 187257, Nr. Cad. </w:t>
      </w:r>
      <w:bookmarkStart w:id="7" w:name="_Hlk159233627"/>
      <w:r w:rsidR="00706F2E" w:rsidRPr="00FA356A">
        <w:rPr>
          <w:rFonts w:ascii="Times New Roman" w:eastAsia="Times New Roman" w:hAnsi="Times New Roman"/>
          <w:color w:val="000000" w:themeColor="text1"/>
          <w:sz w:val="28"/>
          <w:szCs w:val="28"/>
          <w:lang w:eastAsia="ro-RO"/>
        </w:rPr>
        <w:t>187257</w:t>
      </w:r>
      <w:bookmarkEnd w:id="7"/>
      <w:r w:rsidR="00706F2E" w:rsidRPr="00FA356A">
        <w:rPr>
          <w:rFonts w:ascii="Times New Roman" w:eastAsia="Times New Roman" w:hAnsi="Times New Roman"/>
          <w:color w:val="000000" w:themeColor="text1"/>
          <w:sz w:val="28"/>
          <w:szCs w:val="28"/>
          <w:lang w:eastAsia="ro-RO"/>
        </w:rPr>
        <w:t xml:space="preserve">, situat în intravilan, aflat în proprietatea lui  Poștaș Vasile-Florin și Poștaș Carmen-Anca, C.F. nr. 166971, </w:t>
      </w:r>
      <w:bookmarkStart w:id="8" w:name="_Hlk159233688"/>
      <w:r w:rsidR="00706F2E" w:rsidRPr="00FA356A">
        <w:rPr>
          <w:rFonts w:ascii="Times New Roman" w:eastAsia="Times New Roman" w:hAnsi="Times New Roman"/>
          <w:color w:val="000000" w:themeColor="text1"/>
          <w:sz w:val="28"/>
          <w:szCs w:val="28"/>
          <w:lang w:eastAsia="ro-RO"/>
        </w:rPr>
        <w:t>Nr. Cad. 166971</w:t>
      </w:r>
      <w:bookmarkEnd w:id="8"/>
      <w:r w:rsidR="00706F2E" w:rsidRPr="00FA356A">
        <w:rPr>
          <w:rFonts w:ascii="Times New Roman" w:eastAsia="Times New Roman" w:hAnsi="Times New Roman"/>
          <w:color w:val="000000" w:themeColor="text1"/>
          <w:sz w:val="28"/>
          <w:szCs w:val="28"/>
          <w:lang w:eastAsia="ro-RO"/>
        </w:rPr>
        <w:t>, situat în intravilan, aflat în proprietatea lui Hauler Alexander și C.F. 170592</w:t>
      </w:r>
      <w:bookmarkEnd w:id="4"/>
      <w:r w:rsidR="00706F2E" w:rsidRPr="00FA356A">
        <w:rPr>
          <w:rFonts w:ascii="Times New Roman" w:eastAsia="Times New Roman" w:hAnsi="Times New Roman"/>
          <w:color w:val="000000" w:themeColor="text1"/>
          <w:sz w:val="28"/>
          <w:szCs w:val="28"/>
          <w:lang w:eastAsia="ro-RO"/>
        </w:rPr>
        <w:t xml:space="preserve">, </w:t>
      </w:r>
      <w:bookmarkStart w:id="9" w:name="_Hlk159233699"/>
      <w:r w:rsidR="00706F2E" w:rsidRPr="00FA356A">
        <w:rPr>
          <w:rFonts w:ascii="Times New Roman" w:eastAsia="Times New Roman" w:hAnsi="Times New Roman"/>
          <w:color w:val="000000" w:themeColor="text1"/>
          <w:sz w:val="28"/>
          <w:szCs w:val="28"/>
          <w:lang w:eastAsia="ro-RO"/>
        </w:rPr>
        <w:t>Nr. Cad. 170592</w:t>
      </w:r>
      <w:bookmarkEnd w:id="5"/>
      <w:r w:rsidR="007272BA">
        <w:rPr>
          <w:rFonts w:ascii="Times New Roman" w:eastAsia="Times New Roman" w:hAnsi="Times New Roman"/>
          <w:color w:val="000000" w:themeColor="text1"/>
          <w:sz w:val="28"/>
          <w:szCs w:val="28"/>
          <w:lang w:eastAsia="ro-RO"/>
        </w:rPr>
        <w:t>,</w:t>
      </w:r>
      <w:r w:rsidR="00706F2E" w:rsidRPr="00706F2E">
        <w:rPr>
          <w:rFonts w:ascii="Times New Roman" w:eastAsia="Times New Roman" w:hAnsi="Times New Roman"/>
          <w:color w:val="000000" w:themeColor="text1"/>
          <w:sz w:val="28"/>
          <w:szCs w:val="28"/>
          <w:lang w:eastAsia="ro-RO"/>
        </w:rPr>
        <w:t xml:space="preserve"> </w:t>
      </w:r>
      <w:bookmarkStart w:id="10" w:name="_Hlk159234392"/>
      <w:bookmarkEnd w:id="9"/>
      <w:r w:rsidR="00706F2E" w:rsidRPr="00706F2E">
        <w:rPr>
          <w:rFonts w:ascii="Times New Roman" w:eastAsia="Times New Roman" w:hAnsi="Times New Roman"/>
          <w:color w:val="000000" w:themeColor="text1"/>
          <w:sz w:val="28"/>
          <w:szCs w:val="28"/>
          <w:lang w:eastAsia="ro-RO"/>
        </w:rPr>
        <w:t>situat în extravilan</w:t>
      </w:r>
      <w:bookmarkEnd w:id="10"/>
      <w:r w:rsidR="00706F2E">
        <w:rPr>
          <w:rFonts w:ascii="Times New Roman" w:eastAsia="Times New Roman" w:hAnsi="Times New Roman"/>
          <w:color w:val="000000" w:themeColor="text1"/>
          <w:sz w:val="28"/>
          <w:szCs w:val="28"/>
          <w:lang w:eastAsia="ro-RO"/>
        </w:rPr>
        <w:t>,</w:t>
      </w:r>
      <w:r w:rsidR="00706F2E" w:rsidRPr="00706F2E">
        <w:t xml:space="preserve"> </w:t>
      </w:r>
      <w:r w:rsidR="00706F2E" w:rsidRPr="00706F2E">
        <w:rPr>
          <w:rFonts w:ascii="Times New Roman" w:eastAsia="Times New Roman" w:hAnsi="Times New Roman"/>
          <w:color w:val="000000" w:themeColor="text1"/>
          <w:sz w:val="28"/>
          <w:szCs w:val="28"/>
          <w:lang w:eastAsia="ro-RO"/>
        </w:rPr>
        <w:t xml:space="preserve">aflat în proprietatea lui  </w:t>
      </w:r>
      <w:bookmarkStart w:id="11" w:name="_Hlk159233551"/>
      <w:r w:rsidR="00706F2E" w:rsidRPr="00706F2E">
        <w:rPr>
          <w:rFonts w:ascii="Times New Roman" w:eastAsia="Times New Roman" w:hAnsi="Times New Roman"/>
          <w:color w:val="000000" w:themeColor="text1"/>
          <w:sz w:val="28"/>
          <w:szCs w:val="28"/>
          <w:lang w:eastAsia="ro-RO"/>
        </w:rPr>
        <w:t>Poștaș Vasile-Florin și Poștaș Carmen-Anca</w:t>
      </w:r>
      <w:bookmarkEnd w:id="11"/>
      <w:r w:rsidR="00FE1BEB" w:rsidRPr="00D514C2">
        <w:rPr>
          <w:rFonts w:ascii="Times New Roman" w:eastAsia="Times New Roman" w:hAnsi="Times New Roman"/>
          <w:color w:val="000000" w:themeColor="text1"/>
          <w:sz w:val="28"/>
          <w:szCs w:val="28"/>
          <w:lang w:eastAsia="ro-RO"/>
        </w:rPr>
        <w:t>.</w:t>
      </w:r>
    </w:p>
    <w:p w14:paraId="4AEB8039" w14:textId="7771BF50" w:rsidR="006622FA" w:rsidRPr="00D514C2" w:rsidRDefault="00757AA4" w:rsidP="00072C79">
      <w:pPr>
        <w:jc w:val="both"/>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Proiectant: </w:t>
      </w:r>
      <w:bookmarkStart w:id="12" w:name="_Hlk152926507"/>
      <w:r w:rsidR="00706F2E">
        <w:rPr>
          <w:rFonts w:ascii="Times New Roman" w:eastAsia="Times New Roman" w:hAnsi="Times New Roman"/>
          <w:color w:val="000000" w:themeColor="text1"/>
          <w:sz w:val="28"/>
          <w:szCs w:val="28"/>
          <w:lang w:eastAsia="ro-RO"/>
        </w:rPr>
        <w:t>AD PAVI DINAMIC</w:t>
      </w:r>
      <w:r w:rsidR="00FD24EE" w:rsidRPr="00D514C2">
        <w:rPr>
          <w:rFonts w:ascii="Times New Roman" w:eastAsia="Times New Roman" w:hAnsi="Times New Roman"/>
          <w:color w:val="000000" w:themeColor="text1"/>
          <w:sz w:val="28"/>
          <w:szCs w:val="28"/>
          <w:lang w:eastAsia="ro-RO"/>
        </w:rPr>
        <w:t xml:space="preserve"> S.R.L.</w:t>
      </w:r>
      <w:r w:rsidR="002C2564" w:rsidRPr="00D514C2">
        <w:rPr>
          <w:rFonts w:ascii="Times New Roman" w:eastAsia="Times New Roman" w:hAnsi="Times New Roman"/>
          <w:color w:val="000000" w:themeColor="text1"/>
          <w:sz w:val="28"/>
          <w:szCs w:val="28"/>
          <w:lang w:eastAsia="ro-RO"/>
        </w:rPr>
        <w:t xml:space="preserve"> </w:t>
      </w:r>
      <w:bookmarkEnd w:id="12"/>
    </w:p>
    <w:p w14:paraId="66FE1513" w14:textId="1A6F55D0" w:rsidR="00DA15CB" w:rsidRPr="00D514C2" w:rsidRDefault="00757AA4" w:rsidP="00072C79">
      <w:pPr>
        <w:jc w:val="both"/>
        <w:rPr>
          <w:rFonts w:ascii="Times New Roman" w:eastAsia="Times New Roman" w:hAnsi="Times New Roman"/>
          <w:b/>
          <w:bCs/>
          <w:color w:val="000000" w:themeColor="text1"/>
          <w:sz w:val="28"/>
          <w:szCs w:val="28"/>
        </w:rPr>
      </w:pPr>
      <w:r w:rsidRPr="00D514C2">
        <w:rPr>
          <w:rFonts w:ascii="Times New Roman" w:eastAsia="Times New Roman" w:hAnsi="Times New Roman"/>
          <w:color w:val="000000" w:themeColor="text1"/>
          <w:sz w:val="28"/>
          <w:szCs w:val="28"/>
        </w:rPr>
        <w:t xml:space="preserve">Specialist cu drept de semnătură RUR: </w:t>
      </w:r>
      <w:bookmarkStart w:id="13" w:name="_Hlk159233524"/>
      <w:r w:rsidR="00994303" w:rsidRPr="00D514C2">
        <w:rPr>
          <w:rFonts w:ascii="Times New Roman" w:eastAsia="Times New Roman" w:hAnsi="Times New Roman"/>
          <w:color w:val="000000" w:themeColor="text1"/>
          <w:sz w:val="28"/>
          <w:szCs w:val="28"/>
        </w:rPr>
        <w:t xml:space="preserve">Arh. </w:t>
      </w:r>
      <w:r w:rsidR="00706F2E">
        <w:rPr>
          <w:rFonts w:ascii="Times New Roman" w:eastAsia="Times New Roman" w:hAnsi="Times New Roman"/>
          <w:color w:val="000000" w:themeColor="text1"/>
          <w:sz w:val="28"/>
          <w:szCs w:val="28"/>
        </w:rPr>
        <w:t>Violeta Iuoraș</w:t>
      </w:r>
      <w:bookmarkEnd w:id="13"/>
    </w:p>
    <w:p w14:paraId="64B555C2" w14:textId="77777777" w:rsidR="004C11E5" w:rsidRPr="00D514C2" w:rsidRDefault="00757AA4" w:rsidP="00DA15CB">
      <w:pPr>
        <w:pStyle w:val="al"/>
        <w:spacing w:before="0" w:beforeAutospacing="0" w:after="0" w:afterAutospacing="0"/>
        <w:rPr>
          <w:color w:val="000000" w:themeColor="text1"/>
          <w:sz w:val="28"/>
          <w:szCs w:val="28"/>
        </w:rPr>
      </w:pPr>
      <w:r w:rsidRPr="00D514C2">
        <w:rPr>
          <w:color w:val="000000" w:themeColor="text1"/>
          <w:sz w:val="28"/>
          <w:szCs w:val="28"/>
        </w:rPr>
        <w:t>Amplasare, delimitare, suprafaţă zona studiată în P.U.Z.:</w:t>
      </w:r>
    </w:p>
    <w:p w14:paraId="78B677B6" w14:textId="77777777" w:rsidR="00693F2C" w:rsidRPr="00D514C2" w:rsidRDefault="00693F2C" w:rsidP="00DA15CB">
      <w:pPr>
        <w:pStyle w:val="al"/>
        <w:spacing w:before="0" w:beforeAutospacing="0" w:after="0" w:afterAutospacing="0"/>
        <w:rPr>
          <w:color w:val="000000" w:themeColor="text1"/>
          <w:sz w:val="28"/>
          <w:szCs w:val="28"/>
        </w:rPr>
      </w:pPr>
    </w:p>
    <w:tbl>
      <w:tblPr>
        <w:tblpPr w:leftFromText="180" w:rightFromText="180" w:vertAnchor="text" w:horzAnchor="margin" w:tblpXSpec="center" w:tblpY="7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2835"/>
        <w:gridCol w:w="4394"/>
      </w:tblGrid>
      <w:tr w:rsidR="00FD62BE" w:rsidRPr="00D514C2" w14:paraId="2C7477B2" w14:textId="77777777" w:rsidTr="00D514C2">
        <w:tc>
          <w:tcPr>
            <w:tcW w:w="3085" w:type="dxa"/>
            <w:shd w:val="clear" w:color="auto" w:fill="auto"/>
          </w:tcPr>
          <w:p w14:paraId="1BA7EB70" w14:textId="77777777" w:rsidR="00757AA4" w:rsidRPr="00D514C2" w:rsidRDefault="00757AA4" w:rsidP="009F3EF9">
            <w:pPr>
              <w:spacing w:after="0" w:line="360" w:lineRule="auto"/>
              <w:ind w:left="567"/>
              <w:rPr>
                <w:rFonts w:ascii="Times New Roman" w:eastAsia="Times New Roman" w:hAnsi="Times New Roman"/>
                <w:color w:val="000000" w:themeColor="text1"/>
                <w:sz w:val="28"/>
                <w:szCs w:val="28"/>
                <w:lang w:eastAsia="ro-RO"/>
              </w:rPr>
            </w:pPr>
          </w:p>
        </w:tc>
        <w:tc>
          <w:tcPr>
            <w:tcW w:w="2835" w:type="dxa"/>
            <w:shd w:val="clear" w:color="auto" w:fill="auto"/>
          </w:tcPr>
          <w:p w14:paraId="13FFFA1D" w14:textId="61AB045B" w:rsidR="00757AA4" w:rsidRPr="00D514C2" w:rsidRDefault="00757AA4" w:rsidP="006622FA">
            <w:pPr>
              <w:spacing w:after="0"/>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Prevederi P.U.</w:t>
            </w:r>
            <w:r w:rsidR="00693F2C" w:rsidRPr="00D514C2">
              <w:rPr>
                <w:rFonts w:ascii="Times New Roman" w:eastAsia="Times New Roman" w:hAnsi="Times New Roman"/>
                <w:color w:val="000000" w:themeColor="text1"/>
                <w:sz w:val="28"/>
                <w:szCs w:val="28"/>
                <w:lang w:eastAsia="ro-RO"/>
              </w:rPr>
              <w:t>Z</w:t>
            </w:r>
            <w:r w:rsidRPr="00D514C2">
              <w:rPr>
                <w:rFonts w:ascii="Times New Roman" w:eastAsia="Times New Roman" w:hAnsi="Times New Roman"/>
                <w:color w:val="000000" w:themeColor="text1"/>
                <w:sz w:val="28"/>
                <w:szCs w:val="28"/>
                <w:lang w:eastAsia="ro-RO"/>
              </w:rPr>
              <w:t>. aprobate</w:t>
            </w:r>
            <w:r w:rsidR="006622FA" w:rsidRPr="00D514C2">
              <w:rPr>
                <w:rFonts w:ascii="Times New Roman" w:eastAsia="Times New Roman" w:hAnsi="Times New Roman"/>
                <w:color w:val="000000" w:themeColor="text1"/>
                <w:sz w:val="28"/>
                <w:szCs w:val="28"/>
                <w:lang w:eastAsia="ro-RO"/>
              </w:rPr>
              <w:t xml:space="preserve"> </w:t>
            </w:r>
            <w:r w:rsidRPr="00D514C2">
              <w:rPr>
                <w:rFonts w:ascii="Times New Roman" w:eastAsia="Times New Roman" w:hAnsi="Times New Roman"/>
                <w:color w:val="000000" w:themeColor="text1"/>
                <w:sz w:val="28"/>
                <w:szCs w:val="28"/>
                <w:lang w:eastAsia="ro-RO"/>
              </w:rPr>
              <w:t>anterior:</w:t>
            </w:r>
          </w:p>
        </w:tc>
        <w:tc>
          <w:tcPr>
            <w:tcW w:w="4394" w:type="dxa"/>
            <w:shd w:val="clear" w:color="auto" w:fill="auto"/>
          </w:tcPr>
          <w:p w14:paraId="5E2AD684" w14:textId="77777777" w:rsidR="00757AA4" w:rsidRPr="00D514C2" w:rsidRDefault="00757AA4" w:rsidP="00486E0D">
            <w:pPr>
              <w:spacing w:after="0" w:line="360" w:lineRule="auto"/>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Prevederi P.U.Z. - R.L.U. propuse:</w:t>
            </w:r>
          </w:p>
        </w:tc>
      </w:tr>
      <w:tr w:rsidR="00FD62BE" w:rsidRPr="00D514C2" w14:paraId="672D8F23" w14:textId="77777777" w:rsidTr="00D514C2">
        <w:tc>
          <w:tcPr>
            <w:tcW w:w="3085" w:type="dxa"/>
            <w:shd w:val="clear" w:color="auto" w:fill="auto"/>
          </w:tcPr>
          <w:p w14:paraId="0B20B72B" w14:textId="77777777" w:rsidR="00757AA4" w:rsidRPr="00D514C2" w:rsidRDefault="00757AA4"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UTR</w:t>
            </w:r>
          </w:p>
        </w:tc>
        <w:tc>
          <w:tcPr>
            <w:tcW w:w="2835" w:type="dxa"/>
            <w:shd w:val="clear" w:color="auto" w:fill="auto"/>
          </w:tcPr>
          <w:p w14:paraId="011F9563" w14:textId="3CF6D288" w:rsidR="00757AA4" w:rsidRPr="00D514C2" w:rsidRDefault="00757AA4" w:rsidP="00FD62BE">
            <w:pPr>
              <w:spacing w:after="0"/>
              <w:rPr>
                <w:rFonts w:ascii="Times New Roman" w:eastAsia="Times New Roman" w:hAnsi="Times New Roman"/>
                <w:color w:val="000000" w:themeColor="text1"/>
                <w:sz w:val="28"/>
                <w:szCs w:val="28"/>
                <w:lang w:eastAsia="ro-RO"/>
              </w:rPr>
            </w:pPr>
          </w:p>
        </w:tc>
        <w:tc>
          <w:tcPr>
            <w:tcW w:w="4394" w:type="dxa"/>
            <w:shd w:val="clear" w:color="auto" w:fill="auto"/>
          </w:tcPr>
          <w:p w14:paraId="33B2A340" w14:textId="1AE0E5E3" w:rsidR="00757AA4" w:rsidRPr="00D514C2" w:rsidRDefault="00706F2E" w:rsidP="00CB0631">
            <w:pPr>
              <w:spacing w:after="0" w:line="360" w:lineRule="auto"/>
              <w:rPr>
                <w:rFonts w:ascii="Times New Roman" w:eastAsia="Times New Roman" w:hAnsi="Times New Roman"/>
                <w:color w:val="000000" w:themeColor="text1"/>
                <w:sz w:val="28"/>
                <w:szCs w:val="28"/>
                <w:lang w:eastAsia="ro-RO"/>
              </w:rPr>
            </w:pPr>
            <w:r w:rsidRPr="00706F2E">
              <w:rPr>
                <w:rFonts w:ascii="Times New Roman" w:eastAsia="Times New Roman" w:hAnsi="Times New Roman"/>
                <w:color w:val="000000" w:themeColor="text1"/>
                <w:sz w:val="28"/>
                <w:szCs w:val="28"/>
                <w:lang w:eastAsia="ro-RO"/>
              </w:rPr>
              <w:t>Teren</w:t>
            </w:r>
            <w:r>
              <w:rPr>
                <w:rFonts w:ascii="Times New Roman" w:eastAsia="Times New Roman" w:hAnsi="Times New Roman"/>
                <w:color w:val="000000" w:themeColor="text1"/>
                <w:sz w:val="28"/>
                <w:szCs w:val="28"/>
                <w:lang w:eastAsia="ro-RO"/>
              </w:rPr>
              <w:t xml:space="preserve"> situat în</w:t>
            </w:r>
            <w:r w:rsidRPr="00706F2E">
              <w:rPr>
                <w:rFonts w:ascii="Times New Roman" w:eastAsia="Times New Roman" w:hAnsi="Times New Roman"/>
                <w:color w:val="000000" w:themeColor="text1"/>
                <w:sz w:val="28"/>
                <w:szCs w:val="28"/>
                <w:lang w:eastAsia="ro-RO"/>
              </w:rPr>
              <w:t xml:space="preserve"> extravilan conform C.F.  nr. 1</w:t>
            </w:r>
            <w:r w:rsidR="00DA34B8">
              <w:rPr>
                <w:rFonts w:ascii="Times New Roman" w:eastAsia="Times New Roman" w:hAnsi="Times New Roman"/>
                <w:color w:val="000000" w:themeColor="text1"/>
                <w:sz w:val="28"/>
                <w:szCs w:val="28"/>
                <w:lang w:eastAsia="ro-RO"/>
              </w:rPr>
              <w:t>70592</w:t>
            </w:r>
            <w:r w:rsidRPr="00706F2E">
              <w:rPr>
                <w:rFonts w:ascii="Times New Roman" w:eastAsia="Times New Roman" w:hAnsi="Times New Roman"/>
                <w:color w:val="000000" w:themeColor="text1"/>
                <w:sz w:val="28"/>
                <w:szCs w:val="28"/>
                <w:lang w:eastAsia="ro-RO"/>
              </w:rPr>
              <w:t xml:space="preserve"> și teren</w:t>
            </w:r>
            <w:r w:rsidR="00DA34B8">
              <w:rPr>
                <w:rFonts w:ascii="Times New Roman" w:eastAsia="Times New Roman" w:hAnsi="Times New Roman"/>
                <w:color w:val="000000" w:themeColor="text1"/>
                <w:sz w:val="28"/>
                <w:szCs w:val="28"/>
                <w:lang w:eastAsia="ro-RO"/>
              </w:rPr>
              <w:t xml:space="preserve">uri situate </w:t>
            </w:r>
            <w:r w:rsidRPr="00706F2E">
              <w:rPr>
                <w:rFonts w:ascii="Times New Roman" w:eastAsia="Times New Roman" w:hAnsi="Times New Roman"/>
                <w:color w:val="000000" w:themeColor="text1"/>
                <w:sz w:val="28"/>
                <w:szCs w:val="28"/>
                <w:lang w:eastAsia="ro-RO"/>
              </w:rPr>
              <w:t>în intravilan conform C.F. nr. 18</w:t>
            </w:r>
            <w:r w:rsidR="00DA34B8">
              <w:rPr>
                <w:rFonts w:ascii="Times New Roman" w:eastAsia="Times New Roman" w:hAnsi="Times New Roman"/>
                <w:color w:val="000000" w:themeColor="text1"/>
                <w:sz w:val="28"/>
                <w:szCs w:val="28"/>
                <w:lang w:eastAsia="ro-RO"/>
              </w:rPr>
              <w:t>7204, 187257 și 166971</w:t>
            </w:r>
            <w:r w:rsidRPr="00706F2E">
              <w:rPr>
                <w:rFonts w:ascii="Times New Roman" w:eastAsia="Times New Roman" w:hAnsi="Times New Roman"/>
                <w:color w:val="000000" w:themeColor="text1"/>
                <w:sz w:val="28"/>
                <w:szCs w:val="28"/>
                <w:lang w:eastAsia="ro-RO"/>
              </w:rPr>
              <w:t>.</w:t>
            </w:r>
          </w:p>
        </w:tc>
      </w:tr>
      <w:tr w:rsidR="00103D46" w:rsidRPr="00D514C2" w14:paraId="43C8F0BF" w14:textId="77777777" w:rsidTr="00D514C2">
        <w:tc>
          <w:tcPr>
            <w:tcW w:w="3085" w:type="dxa"/>
            <w:shd w:val="clear" w:color="auto" w:fill="auto"/>
          </w:tcPr>
          <w:p w14:paraId="59D92298" w14:textId="6494A255"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Funcțiuni predominante</w:t>
            </w:r>
          </w:p>
        </w:tc>
        <w:tc>
          <w:tcPr>
            <w:tcW w:w="2835" w:type="dxa"/>
            <w:shd w:val="clear" w:color="auto" w:fill="auto"/>
          </w:tcPr>
          <w:p w14:paraId="7A110086" w14:textId="63F7889D"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1394235E" w14:textId="77777777" w:rsidR="00837A3A" w:rsidRDefault="00103D46" w:rsidP="00B965D6">
            <w:pPr>
              <w:pStyle w:val="Heading20"/>
              <w:keepNext/>
              <w:keepLines/>
              <w:numPr>
                <w:ilvl w:val="0"/>
                <w:numId w:val="7"/>
              </w:numPr>
              <w:shd w:val="clear" w:color="auto" w:fill="auto"/>
              <w:spacing w:before="0" w:after="0" w:line="276" w:lineRule="auto"/>
              <w:jc w:val="both"/>
              <w:rPr>
                <w:rFonts w:ascii="Times New Roman" w:eastAsia="Times New Roman" w:hAnsi="Times New Roman" w:cs="Times New Roman"/>
                <w:b w:val="0"/>
                <w:bCs w:val="0"/>
                <w:color w:val="000000" w:themeColor="text1"/>
                <w:sz w:val="28"/>
                <w:szCs w:val="28"/>
              </w:rPr>
            </w:pPr>
            <w:bookmarkStart w:id="14" w:name="_Hlk159233999"/>
            <w:r w:rsidRPr="00DA34B8">
              <w:rPr>
                <w:rFonts w:ascii="Times New Roman" w:eastAsia="Times New Roman" w:hAnsi="Times New Roman" w:cs="Times New Roman"/>
                <w:b w:val="0"/>
                <w:bCs w:val="0"/>
                <w:color w:val="000000" w:themeColor="text1"/>
                <w:sz w:val="28"/>
                <w:szCs w:val="28"/>
              </w:rPr>
              <w:t xml:space="preserve">Zonă de </w:t>
            </w:r>
            <w:bookmarkStart w:id="15" w:name="_Hlk159234536"/>
            <w:r w:rsidR="00DA34B8" w:rsidRPr="00DA34B8">
              <w:rPr>
                <w:rFonts w:ascii="Times New Roman" w:eastAsia="Times New Roman" w:hAnsi="Times New Roman" w:cs="Times New Roman"/>
                <w:b w:val="0"/>
                <w:bCs w:val="0"/>
                <w:color w:val="000000" w:themeColor="text1"/>
                <w:sz w:val="28"/>
                <w:szCs w:val="28"/>
              </w:rPr>
              <w:t xml:space="preserve">agrement </w:t>
            </w:r>
          </w:p>
          <w:p w14:paraId="37E795AF" w14:textId="77777777" w:rsidR="00103D46" w:rsidRDefault="00DA34B8" w:rsidP="00837A3A">
            <w:pPr>
              <w:pStyle w:val="Heading20"/>
              <w:keepNext/>
              <w:keepLines/>
              <w:shd w:val="clear" w:color="auto" w:fill="auto"/>
              <w:spacing w:before="0" w:after="0" w:line="276" w:lineRule="auto"/>
              <w:ind w:left="33"/>
              <w:jc w:val="both"/>
              <w:rPr>
                <w:rFonts w:ascii="Times New Roman" w:eastAsia="Times New Roman" w:hAnsi="Times New Roman" w:cs="Times New Roman"/>
                <w:b w:val="0"/>
                <w:bCs w:val="0"/>
                <w:color w:val="000000" w:themeColor="text1"/>
                <w:sz w:val="28"/>
                <w:szCs w:val="28"/>
              </w:rPr>
            </w:pPr>
            <w:r w:rsidRPr="00DA34B8">
              <w:rPr>
                <w:rFonts w:ascii="Times New Roman" w:eastAsia="Times New Roman" w:hAnsi="Times New Roman" w:cs="Times New Roman"/>
                <w:b w:val="0"/>
                <w:bCs w:val="0"/>
                <w:color w:val="000000" w:themeColor="text1"/>
                <w:sz w:val="28"/>
                <w:szCs w:val="28"/>
              </w:rPr>
              <w:t>– exclusiv case de vacanță</w:t>
            </w:r>
            <w:bookmarkEnd w:id="14"/>
            <w:r w:rsidRPr="00DA34B8">
              <w:rPr>
                <w:rFonts w:ascii="Times New Roman" w:eastAsia="Times New Roman" w:hAnsi="Times New Roman" w:cs="Times New Roman"/>
                <w:b w:val="0"/>
                <w:bCs w:val="0"/>
                <w:color w:val="000000" w:themeColor="text1"/>
                <w:sz w:val="28"/>
                <w:szCs w:val="28"/>
              </w:rPr>
              <w:t>.</w:t>
            </w:r>
            <w:bookmarkEnd w:id="15"/>
          </w:p>
          <w:p w14:paraId="62117259" w14:textId="77777777" w:rsidR="00B965D6" w:rsidRDefault="00B965D6" w:rsidP="00B965D6">
            <w:pPr>
              <w:pStyle w:val="Heading20"/>
              <w:keepNext/>
              <w:keepLines/>
              <w:numPr>
                <w:ilvl w:val="0"/>
                <w:numId w:val="7"/>
              </w:numPr>
              <w:shd w:val="clear" w:color="auto" w:fill="auto"/>
              <w:spacing w:before="0" w:after="0" w:line="276" w:lineRule="auto"/>
              <w:jc w:val="both"/>
              <w:rPr>
                <w:rFonts w:ascii="Times New Roman" w:eastAsia="Times New Roman" w:hAnsi="Times New Roman" w:cs="Times New Roman"/>
                <w:b w:val="0"/>
                <w:bCs w:val="0"/>
                <w:color w:val="000000" w:themeColor="text1"/>
                <w:sz w:val="28"/>
                <w:szCs w:val="28"/>
              </w:rPr>
            </w:pPr>
            <w:r>
              <w:rPr>
                <w:rFonts w:ascii="Times New Roman" w:eastAsia="Times New Roman" w:hAnsi="Times New Roman" w:cs="Times New Roman"/>
                <w:b w:val="0"/>
                <w:bCs w:val="0"/>
                <w:color w:val="000000" w:themeColor="text1"/>
                <w:sz w:val="28"/>
                <w:szCs w:val="28"/>
              </w:rPr>
              <w:t>Circulații rutiere și pietonale</w:t>
            </w:r>
          </w:p>
          <w:p w14:paraId="493EB7E7" w14:textId="77777777" w:rsidR="00B965D6" w:rsidRDefault="00B965D6" w:rsidP="00B965D6">
            <w:pPr>
              <w:pStyle w:val="Heading20"/>
              <w:keepNext/>
              <w:keepLines/>
              <w:numPr>
                <w:ilvl w:val="0"/>
                <w:numId w:val="7"/>
              </w:numPr>
              <w:shd w:val="clear" w:color="auto" w:fill="auto"/>
              <w:spacing w:before="0" w:after="0" w:line="276" w:lineRule="auto"/>
              <w:jc w:val="both"/>
              <w:rPr>
                <w:rFonts w:ascii="Times New Roman" w:eastAsia="Times New Roman" w:hAnsi="Times New Roman" w:cs="Times New Roman"/>
                <w:b w:val="0"/>
                <w:bCs w:val="0"/>
                <w:color w:val="000000" w:themeColor="text1"/>
                <w:sz w:val="28"/>
                <w:szCs w:val="28"/>
              </w:rPr>
            </w:pPr>
            <w:r>
              <w:rPr>
                <w:rFonts w:ascii="Times New Roman" w:eastAsia="Times New Roman" w:hAnsi="Times New Roman" w:cs="Times New Roman"/>
                <w:b w:val="0"/>
                <w:bCs w:val="0"/>
                <w:color w:val="000000" w:themeColor="text1"/>
                <w:sz w:val="28"/>
                <w:szCs w:val="28"/>
              </w:rPr>
              <w:lastRenderedPageBreak/>
              <w:t>Lucrări tehnico-edilitare</w:t>
            </w:r>
          </w:p>
          <w:p w14:paraId="794E16AD" w14:textId="0D7F805B" w:rsidR="002C24EA" w:rsidRPr="00D514C2" w:rsidRDefault="002C24EA" w:rsidP="002C24EA">
            <w:pPr>
              <w:pStyle w:val="Heading20"/>
              <w:keepNext/>
              <w:keepLines/>
              <w:shd w:val="clear" w:color="auto" w:fill="auto"/>
              <w:spacing w:before="0" w:after="0" w:line="276" w:lineRule="auto"/>
              <w:jc w:val="both"/>
              <w:rPr>
                <w:rFonts w:ascii="Times New Roman" w:eastAsia="Times New Roman" w:hAnsi="Times New Roman" w:cs="Times New Roman"/>
                <w:b w:val="0"/>
                <w:bCs w:val="0"/>
                <w:color w:val="000000" w:themeColor="text1"/>
                <w:sz w:val="28"/>
                <w:szCs w:val="28"/>
              </w:rPr>
            </w:pPr>
            <w:r w:rsidRPr="002C24EA">
              <w:rPr>
                <w:rFonts w:ascii="Times New Roman" w:eastAsia="Times New Roman" w:hAnsi="Times New Roman" w:cs="Times New Roman"/>
                <w:b w:val="0"/>
                <w:bCs w:val="0"/>
                <w:color w:val="000000" w:themeColor="text1"/>
                <w:sz w:val="28"/>
                <w:szCs w:val="28"/>
              </w:rPr>
              <w:t>Se vor avea în vedere amenajarea unor spații verzi cu rol decorativ, precum și de delimitare optică între categoriile de funcțiuni. Se vor amenaja spații verzi în suprafață minimă de 55.00% din suprafața parcelei. Împrejmuirile între proprietari pot fi opace până la max. 1.80m înălțime, putând fi completate cu suprafețe transparente până la max. 2.50m înălțime. Se recomandă dublarea împrejmuirilor spre domeniul public/curculații pietonale sau rutiere cu gard viu.</w:t>
            </w:r>
          </w:p>
        </w:tc>
      </w:tr>
      <w:tr w:rsidR="00103D46" w:rsidRPr="00D514C2" w14:paraId="4A20EFB5" w14:textId="77777777" w:rsidTr="00D514C2">
        <w:tc>
          <w:tcPr>
            <w:tcW w:w="3085" w:type="dxa"/>
            <w:shd w:val="clear" w:color="auto" w:fill="auto"/>
          </w:tcPr>
          <w:p w14:paraId="024FAC26" w14:textId="5D70E911"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lastRenderedPageBreak/>
              <w:t>Regim de construire</w:t>
            </w:r>
          </w:p>
        </w:tc>
        <w:tc>
          <w:tcPr>
            <w:tcW w:w="2835" w:type="dxa"/>
            <w:shd w:val="clear" w:color="auto" w:fill="auto"/>
          </w:tcPr>
          <w:p w14:paraId="458BE94C" w14:textId="77777777"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2381EAFF" w14:textId="0C06B977" w:rsidR="00103D46" w:rsidRPr="00D514C2" w:rsidRDefault="00103D46" w:rsidP="00103D46">
            <w:pPr>
              <w:pStyle w:val="Heading20"/>
              <w:keepNext/>
              <w:keepLines/>
              <w:shd w:val="clear" w:color="auto" w:fill="auto"/>
              <w:spacing w:before="0" w:after="0" w:line="360" w:lineRule="auto"/>
              <w:jc w:val="both"/>
              <w:rPr>
                <w:rFonts w:ascii="Times New Roman" w:eastAsia="Times New Roman" w:hAnsi="Times New Roman" w:cs="Times New Roman"/>
                <w:b w:val="0"/>
                <w:bCs w:val="0"/>
                <w:color w:val="000000" w:themeColor="text1"/>
                <w:sz w:val="28"/>
                <w:szCs w:val="28"/>
              </w:rPr>
            </w:pPr>
            <w:r w:rsidRPr="00D514C2">
              <w:rPr>
                <w:rFonts w:ascii="Times New Roman" w:eastAsia="Times New Roman" w:hAnsi="Times New Roman" w:cs="Times New Roman"/>
                <w:b w:val="0"/>
                <w:bCs w:val="0"/>
                <w:color w:val="000000" w:themeColor="text1"/>
                <w:sz w:val="28"/>
                <w:szCs w:val="28"/>
              </w:rPr>
              <w:t xml:space="preserve">Conform planşei </w:t>
            </w:r>
            <w:r w:rsidRPr="00D514C2">
              <w:rPr>
                <w:rFonts w:ascii="Times New Roman" w:eastAsia="Times New Roman" w:hAnsi="Times New Roman" w:cs="Times New Roman"/>
                <w:b w:val="0"/>
                <w:bCs w:val="0"/>
                <w:i/>
                <w:iCs/>
                <w:color w:val="000000" w:themeColor="text1"/>
                <w:sz w:val="28"/>
                <w:szCs w:val="28"/>
              </w:rPr>
              <w:t>U</w:t>
            </w:r>
            <w:r w:rsidR="00DA34B8">
              <w:rPr>
                <w:rFonts w:ascii="Times New Roman" w:eastAsia="Times New Roman" w:hAnsi="Times New Roman" w:cs="Times New Roman"/>
                <w:b w:val="0"/>
                <w:bCs w:val="0"/>
                <w:i/>
                <w:iCs/>
                <w:color w:val="000000" w:themeColor="text1"/>
                <w:sz w:val="28"/>
                <w:szCs w:val="28"/>
              </w:rPr>
              <w:t>-0</w:t>
            </w:r>
            <w:r w:rsidRPr="00D514C2">
              <w:rPr>
                <w:rFonts w:ascii="Times New Roman" w:eastAsia="Times New Roman" w:hAnsi="Times New Roman" w:cs="Times New Roman"/>
                <w:b w:val="0"/>
                <w:bCs w:val="0"/>
                <w:i/>
                <w:iCs/>
                <w:color w:val="000000" w:themeColor="text1"/>
                <w:sz w:val="28"/>
                <w:szCs w:val="28"/>
              </w:rPr>
              <w:t>3 Reglementări urbanistice</w:t>
            </w:r>
            <w:r w:rsidR="00DA34B8">
              <w:rPr>
                <w:rFonts w:ascii="Times New Roman" w:eastAsia="Times New Roman" w:hAnsi="Times New Roman" w:cs="Times New Roman"/>
                <w:b w:val="0"/>
                <w:bCs w:val="0"/>
                <w:i/>
                <w:iCs/>
                <w:color w:val="000000" w:themeColor="text1"/>
                <w:sz w:val="28"/>
                <w:szCs w:val="28"/>
              </w:rPr>
              <w:t xml:space="preserve"> – Zonificare și Concept propus</w:t>
            </w:r>
            <w:r w:rsidRPr="00D514C2">
              <w:rPr>
                <w:rFonts w:ascii="Times New Roman" w:eastAsia="Times New Roman" w:hAnsi="Times New Roman" w:cs="Times New Roman"/>
                <w:b w:val="0"/>
                <w:bCs w:val="0"/>
                <w:i/>
                <w:iCs/>
                <w:color w:val="000000" w:themeColor="text1"/>
                <w:sz w:val="28"/>
                <w:szCs w:val="28"/>
              </w:rPr>
              <w:t xml:space="preserve"> </w:t>
            </w:r>
            <w:r w:rsidRPr="00D514C2">
              <w:rPr>
                <w:rFonts w:ascii="Times New Roman" w:eastAsia="Times New Roman" w:hAnsi="Times New Roman" w:cs="Times New Roman"/>
                <w:b w:val="0"/>
                <w:bCs w:val="0"/>
                <w:color w:val="000000" w:themeColor="text1"/>
                <w:sz w:val="28"/>
                <w:szCs w:val="28"/>
              </w:rPr>
              <w:t>şi Regulamentului local de urbanism</w:t>
            </w:r>
            <w:r w:rsidR="0088342F" w:rsidRPr="00D514C2">
              <w:rPr>
                <w:rFonts w:ascii="Times New Roman" w:eastAsia="Times New Roman" w:hAnsi="Times New Roman" w:cs="Times New Roman"/>
                <w:b w:val="0"/>
                <w:bCs w:val="0"/>
                <w:color w:val="000000" w:themeColor="text1"/>
                <w:sz w:val="28"/>
                <w:szCs w:val="28"/>
              </w:rPr>
              <w:t>, în limita zonei edificabile.</w:t>
            </w:r>
          </w:p>
        </w:tc>
      </w:tr>
      <w:tr w:rsidR="00FD62BE" w:rsidRPr="00D514C2" w14:paraId="3FCDD04C" w14:textId="77777777" w:rsidTr="00D514C2">
        <w:tc>
          <w:tcPr>
            <w:tcW w:w="3085" w:type="dxa"/>
            <w:shd w:val="clear" w:color="auto" w:fill="auto"/>
          </w:tcPr>
          <w:p w14:paraId="0EC899A5" w14:textId="0B9B4C0F" w:rsidR="00757AA4" w:rsidRPr="00D514C2" w:rsidRDefault="0024263F"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Regim înălţime</w:t>
            </w:r>
          </w:p>
        </w:tc>
        <w:tc>
          <w:tcPr>
            <w:tcW w:w="2835" w:type="dxa"/>
            <w:shd w:val="clear" w:color="auto" w:fill="auto"/>
          </w:tcPr>
          <w:p w14:paraId="40BB02A4" w14:textId="2A40EDBE" w:rsidR="00693F2C" w:rsidRPr="00D514C2" w:rsidRDefault="00693F2C" w:rsidP="00693F2C">
            <w:pPr>
              <w:pStyle w:val="al"/>
              <w:spacing w:before="0" w:beforeAutospacing="0" w:after="0" w:afterAutospacing="0"/>
              <w:rPr>
                <w:color w:val="000000" w:themeColor="text1"/>
                <w:sz w:val="28"/>
                <w:szCs w:val="28"/>
              </w:rPr>
            </w:pPr>
          </w:p>
        </w:tc>
        <w:tc>
          <w:tcPr>
            <w:tcW w:w="4394" w:type="dxa"/>
            <w:shd w:val="clear" w:color="auto" w:fill="auto"/>
          </w:tcPr>
          <w:p w14:paraId="4C427685" w14:textId="2229BB81" w:rsidR="00225489" w:rsidRDefault="00FD24EE" w:rsidP="00D514C2">
            <w:pPr>
              <w:pStyle w:val="al"/>
              <w:spacing w:before="0" w:beforeAutospacing="0" w:after="0" w:afterAutospacing="0" w:line="276" w:lineRule="auto"/>
              <w:rPr>
                <w:color w:val="000000" w:themeColor="text1"/>
                <w:sz w:val="28"/>
                <w:szCs w:val="28"/>
              </w:rPr>
            </w:pPr>
            <w:r w:rsidRPr="00D514C2">
              <w:rPr>
                <w:color w:val="000000" w:themeColor="text1"/>
                <w:sz w:val="28"/>
                <w:szCs w:val="28"/>
              </w:rPr>
              <w:t xml:space="preserve">Max. </w:t>
            </w:r>
            <w:bookmarkStart w:id="16" w:name="_Hlk159234551"/>
            <w:r w:rsidR="00DA34B8">
              <w:rPr>
                <w:color w:val="000000" w:themeColor="text1"/>
                <w:sz w:val="28"/>
                <w:szCs w:val="28"/>
              </w:rPr>
              <w:t>(S/D)P / (S/D)</w:t>
            </w:r>
            <w:r w:rsidRPr="00D514C2">
              <w:rPr>
                <w:color w:val="000000" w:themeColor="text1"/>
                <w:sz w:val="28"/>
                <w:szCs w:val="28"/>
              </w:rPr>
              <w:t>P+</w:t>
            </w:r>
            <w:r w:rsidR="00DA34B8">
              <w:rPr>
                <w:color w:val="000000" w:themeColor="text1"/>
                <w:sz w:val="28"/>
                <w:szCs w:val="28"/>
              </w:rPr>
              <w:t>M</w:t>
            </w:r>
            <w:bookmarkEnd w:id="16"/>
          </w:p>
          <w:p w14:paraId="195F64AF" w14:textId="77777777" w:rsidR="002C24EA" w:rsidRPr="00D514C2" w:rsidRDefault="002C24EA" w:rsidP="00D514C2">
            <w:pPr>
              <w:pStyle w:val="al"/>
              <w:spacing w:before="0" w:beforeAutospacing="0" w:after="0" w:afterAutospacing="0" w:line="276" w:lineRule="auto"/>
              <w:rPr>
                <w:color w:val="000000" w:themeColor="text1"/>
                <w:sz w:val="28"/>
                <w:szCs w:val="28"/>
              </w:rPr>
            </w:pPr>
          </w:p>
          <w:p w14:paraId="4D1F736A" w14:textId="0476ADD1" w:rsidR="000236B8" w:rsidRPr="00D514C2" w:rsidRDefault="000236B8" w:rsidP="00D514C2">
            <w:pPr>
              <w:pStyle w:val="al"/>
              <w:spacing w:before="0" w:beforeAutospacing="0" w:after="0" w:afterAutospacing="0" w:line="276" w:lineRule="auto"/>
              <w:rPr>
                <w:color w:val="000000" w:themeColor="text1"/>
                <w:sz w:val="28"/>
                <w:szCs w:val="28"/>
              </w:rPr>
            </w:pPr>
            <w:bookmarkStart w:id="17" w:name="_Hlk152927096"/>
            <w:r w:rsidRPr="00D514C2">
              <w:rPr>
                <w:color w:val="000000" w:themeColor="text1"/>
                <w:sz w:val="28"/>
                <w:szCs w:val="28"/>
              </w:rPr>
              <w:t>H</w:t>
            </w:r>
            <w:r w:rsidRPr="00D514C2">
              <w:rPr>
                <w:color w:val="000000" w:themeColor="text1"/>
                <w:sz w:val="28"/>
                <w:szCs w:val="28"/>
                <w:vertAlign w:val="subscript"/>
              </w:rPr>
              <w:t xml:space="preserve">max. </w:t>
            </w:r>
            <w:r w:rsidR="00DA34B8">
              <w:rPr>
                <w:color w:val="000000" w:themeColor="text1"/>
                <w:sz w:val="28"/>
                <w:szCs w:val="28"/>
                <w:vertAlign w:val="subscript"/>
              </w:rPr>
              <w:t>strea</w:t>
            </w:r>
            <w:r w:rsidR="00FD24EE" w:rsidRPr="00D514C2">
              <w:rPr>
                <w:color w:val="000000" w:themeColor="text1"/>
                <w:sz w:val="28"/>
                <w:szCs w:val="28"/>
                <w:vertAlign w:val="subscript"/>
              </w:rPr>
              <w:t>ș</w:t>
            </w:r>
            <w:r w:rsidR="00DA34B8">
              <w:rPr>
                <w:color w:val="000000" w:themeColor="text1"/>
                <w:sz w:val="28"/>
                <w:szCs w:val="28"/>
                <w:vertAlign w:val="subscript"/>
              </w:rPr>
              <w:t>in</w:t>
            </w:r>
            <w:r w:rsidR="00FD24EE" w:rsidRPr="00D514C2">
              <w:rPr>
                <w:color w:val="000000" w:themeColor="text1"/>
                <w:sz w:val="28"/>
                <w:szCs w:val="28"/>
                <w:vertAlign w:val="subscript"/>
              </w:rPr>
              <w:t>ă</w:t>
            </w:r>
            <w:r w:rsidRPr="00D514C2">
              <w:rPr>
                <w:color w:val="000000" w:themeColor="text1"/>
                <w:sz w:val="28"/>
                <w:szCs w:val="28"/>
              </w:rPr>
              <w:t xml:space="preserve">: </w:t>
            </w:r>
            <w:r w:rsidR="00FD24EE" w:rsidRPr="00D514C2">
              <w:rPr>
                <w:color w:val="000000" w:themeColor="text1"/>
                <w:sz w:val="28"/>
                <w:szCs w:val="28"/>
              </w:rPr>
              <w:t>7</w:t>
            </w:r>
            <w:r w:rsidR="002C2564" w:rsidRPr="00D514C2">
              <w:rPr>
                <w:color w:val="000000" w:themeColor="text1"/>
                <w:sz w:val="28"/>
                <w:szCs w:val="28"/>
              </w:rPr>
              <w:t>.</w:t>
            </w:r>
            <w:r w:rsidR="00DA34B8">
              <w:rPr>
                <w:color w:val="000000" w:themeColor="text1"/>
                <w:sz w:val="28"/>
                <w:szCs w:val="28"/>
              </w:rPr>
              <w:t>5</w:t>
            </w:r>
            <w:r w:rsidR="002C2564" w:rsidRPr="00D514C2">
              <w:rPr>
                <w:color w:val="000000" w:themeColor="text1"/>
                <w:sz w:val="28"/>
                <w:szCs w:val="28"/>
              </w:rPr>
              <w:t>0m</w:t>
            </w:r>
          </w:p>
          <w:p w14:paraId="691AAF8E" w14:textId="234CAD2F" w:rsidR="00FD24EE" w:rsidRPr="00D514C2" w:rsidRDefault="00FD24EE" w:rsidP="00D514C2">
            <w:pPr>
              <w:pStyle w:val="al"/>
              <w:spacing w:before="0" w:beforeAutospacing="0" w:after="0" w:afterAutospacing="0" w:line="276" w:lineRule="auto"/>
              <w:rPr>
                <w:color w:val="000000" w:themeColor="text1"/>
                <w:sz w:val="28"/>
                <w:szCs w:val="28"/>
              </w:rPr>
            </w:pPr>
            <w:r w:rsidRPr="00D514C2">
              <w:rPr>
                <w:color w:val="000000" w:themeColor="text1"/>
                <w:sz w:val="28"/>
                <w:szCs w:val="28"/>
              </w:rPr>
              <w:t>H</w:t>
            </w:r>
            <w:r w:rsidRPr="00D514C2">
              <w:rPr>
                <w:color w:val="000000" w:themeColor="text1"/>
                <w:sz w:val="28"/>
                <w:szCs w:val="28"/>
                <w:vertAlign w:val="subscript"/>
              </w:rPr>
              <w:t xml:space="preserve">max. </w:t>
            </w:r>
            <w:r w:rsidR="00DA34B8">
              <w:rPr>
                <w:color w:val="000000" w:themeColor="text1"/>
                <w:sz w:val="28"/>
                <w:szCs w:val="28"/>
                <w:vertAlign w:val="subscript"/>
              </w:rPr>
              <w:t>coamă</w:t>
            </w:r>
            <w:r w:rsidRPr="00D514C2">
              <w:rPr>
                <w:color w:val="000000" w:themeColor="text1"/>
                <w:sz w:val="28"/>
                <w:szCs w:val="28"/>
              </w:rPr>
              <w:t xml:space="preserve">: </w:t>
            </w:r>
            <w:r w:rsidR="00DA34B8">
              <w:rPr>
                <w:color w:val="000000" w:themeColor="text1"/>
                <w:sz w:val="28"/>
                <w:szCs w:val="28"/>
              </w:rPr>
              <w:t>9</w:t>
            </w:r>
            <w:r w:rsidRPr="00D514C2">
              <w:rPr>
                <w:color w:val="000000" w:themeColor="text1"/>
                <w:sz w:val="28"/>
                <w:szCs w:val="28"/>
              </w:rPr>
              <w:t>.</w:t>
            </w:r>
            <w:r w:rsidR="007272BA">
              <w:rPr>
                <w:color w:val="000000" w:themeColor="text1"/>
                <w:sz w:val="28"/>
                <w:szCs w:val="28"/>
              </w:rPr>
              <w:t>5</w:t>
            </w:r>
            <w:r w:rsidRPr="00D514C2">
              <w:rPr>
                <w:color w:val="000000" w:themeColor="text1"/>
                <w:sz w:val="28"/>
                <w:szCs w:val="28"/>
              </w:rPr>
              <w:t>0m</w:t>
            </w:r>
            <w:bookmarkEnd w:id="17"/>
          </w:p>
        </w:tc>
      </w:tr>
      <w:tr w:rsidR="00FD62BE" w:rsidRPr="00D514C2" w14:paraId="18B56BF5" w14:textId="77777777" w:rsidTr="00D514C2">
        <w:tc>
          <w:tcPr>
            <w:tcW w:w="3085" w:type="dxa"/>
            <w:shd w:val="clear" w:color="auto" w:fill="auto"/>
          </w:tcPr>
          <w:p w14:paraId="55BCDB29" w14:textId="56BEC904" w:rsidR="00757AA4" w:rsidRPr="00D514C2" w:rsidRDefault="00757AA4" w:rsidP="00942357">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POT max</w:t>
            </w:r>
            <w:r w:rsidR="00942357"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 xml:space="preserve"> </w:t>
            </w:r>
          </w:p>
        </w:tc>
        <w:tc>
          <w:tcPr>
            <w:tcW w:w="2835" w:type="dxa"/>
            <w:shd w:val="clear" w:color="auto" w:fill="auto"/>
          </w:tcPr>
          <w:p w14:paraId="49308EC8" w14:textId="17ED4B6C" w:rsidR="00757AA4" w:rsidRPr="00D514C2" w:rsidRDefault="00757AA4" w:rsidP="00486E0D">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66E27528" w14:textId="4CD2A512" w:rsidR="001027E7" w:rsidRPr="00D514C2" w:rsidRDefault="00072C79" w:rsidP="00D514C2">
            <w:pPr>
              <w:jc w:val="both"/>
              <w:rPr>
                <w:rFonts w:ascii="Times New Roman" w:eastAsia="Times New Roman" w:hAnsi="Times New Roman"/>
                <w:color w:val="000000" w:themeColor="text1"/>
                <w:sz w:val="28"/>
                <w:szCs w:val="28"/>
              </w:rPr>
            </w:pPr>
            <w:r w:rsidRPr="00D514C2">
              <w:rPr>
                <w:rFonts w:ascii="Times New Roman" w:eastAsia="Times New Roman" w:hAnsi="Times New Roman"/>
                <w:color w:val="000000" w:themeColor="text1"/>
                <w:sz w:val="28"/>
                <w:szCs w:val="28"/>
              </w:rPr>
              <w:t xml:space="preserve">POT max </w:t>
            </w:r>
            <w:r w:rsidR="00DA34B8">
              <w:rPr>
                <w:rFonts w:ascii="Times New Roman" w:eastAsia="Times New Roman" w:hAnsi="Times New Roman"/>
                <w:color w:val="000000" w:themeColor="text1"/>
                <w:sz w:val="28"/>
                <w:szCs w:val="28"/>
              </w:rPr>
              <w:t>1</w:t>
            </w:r>
            <w:r w:rsidR="006622FA" w:rsidRPr="00D514C2">
              <w:rPr>
                <w:rFonts w:ascii="Times New Roman" w:eastAsia="Times New Roman" w:hAnsi="Times New Roman"/>
                <w:color w:val="000000" w:themeColor="text1"/>
                <w:sz w:val="28"/>
                <w:szCs w:val="28"/>
              </w:rPr>
              <w:t>5</w:t>
            </w:r>
            <w:r w:rsidRPr="00D514C2">
              <w:rPr>
                <w:rFonts w:ascii="Times New Roman" w:eastAsia="Times New Roman" w:hAnsi="Times New Roman"/>
                <w:color w:val="000000" w:themeColor="text1"/>
                <w:sz w:val="28"/>
                <w:szCs w:val="28"/>
              </w:rPr>
              <w:t xml:space="preserve">%   </w:t>
            </w:r>
          </w:p>
        </w:tc>
      </w:tr>
      <w:tr w:rsidR="00FD62BE" w:rsidRPr="00D514C2" w14:paraId="728838D8" w14:textId="77777777" w:rsidTr="00D514C2">
        <w:tc>
          <w:tcPr>
            <w:tcW w:w="3085" w:type="dxa"/>
            <w:shd w:val="clear" w:color="auto" w:fill="auto"/>
          </w:tcPr>
          <w:p w14:paraId="02FB431D" w14:textId="5E31A4E7" w:rsidR="00757AA4" w:rsidRPr="00D514C2" w:rsidRDefault="00757AA4" w:rsidP="00942357">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CUT max</w:t>
            </w:r>
            <w:r w:rsidR="00942357" w:rsidRPr="00D514C2">
              <w:rPr>
                <w:rFonts w:ascii="Times New Roman" w:eastAsia="Times New Roman" w:hAnsi="Times New Roman"/>
                <w:color w:val="000000" w:themeColor="text1"/>
                <w:sz w:val="28"/>
                <w:szCs w:val="28"/>
                <w:lang w:eastAsia="ro-RO"/>
              </w:rPr>
              <w:t>.</w:t>
            </w:r>
          </w:p>
        </w:tc>
        <w:tc>
          <w:tcPr>
            <w:tcW w:w="2835" w:type="dxa"/>
            <w:shd w:val="clear" w:color="auto" w:fill="auto"/>
          </w:tcPr>
          <w:p w14:paraId="7C4A7058" w14:textId="057326F6"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4EC4E4BE" w14:textId="301F5F78" w:rsidR="00757AA4" w:rsidRPr="00D514C2" w:rsidRDefault="00CB4CD6" w:rsidP="00D514C2">
            <w:pPr>
              <w:jc w:val="both"/>
              <w:rPr>
                <w:rFonts w:ascii="Times New Roman" w:eastAsia="Times New Roman" w:hAnsi="Times New Roman"/>
                <w:color w:val="000000" w:themeColor="text1"/>
                <w:sz w:val="28"/>
                <w:szCs w:val="28"/>
              </w:rPr>
            </w:pPr>
            <w:r w:rsidRPr="00D514C2">
              <w:rPr>
                <w:rFonts w:ascii="Times New Roman" w:eastAsia="Times New Roman" w:hAnsi="Times New Roman"/>
                <w:color w:val="000000" w:themeColor="text1"/>
                <w:sz w:val="28"/>
                <w:szCs w:val="28"/>
              </w:rPr>
              <w:t xml:space="preserve">CUT max </w:t>
            </w:r>
            <w:r w:rsidR="00B34BE2" w:rsidRPr="00D514C2">
              <w:rPr>
                <w:rFonts w:ascii="Times New Roman" w:eastAsia="Times New Roman" w:hAnsi="Times New Roman"/>
                <w:color w:val="000000" w:themeColor="text1"/>
                <w:sz w:val="28"/>
                <w:szCs w:val="28"/>
              </w:rPr>
              <w:t>0.</w:t>
            </w:r>
            <w:r w:rsidR="00DA34B8">
              <w:rPr>
                <w:rFonts w:ascii="Times New Roman" w:eastAsia="Times New Roman" w:hAnsi="Times New Roman"/>
                <w:color w:val="000000" w:themeColor="text1"/>
                <w:sz w:val="28"/>
                <w:szCs w:val="28"/>
              </w:rPr>
              <w:t>4</w:t>
            </w:r>
            <w:r w:rsidR="00B34BE2" w:rsidRPr="00D514C2">
              <w:rPr>
                <w:rFonts w:ascii="Times New Roman" w:eastAsia="Times New Roman" w:hAnsi="Times New Roman"/>
                <w:color w:val="000000" w:themeColor="text1"/>
                <w:sz w:val="28"/>
                <w:szCs w:val="28"/>
              </w:rPr>
              <w:t>5</w:t>
            </w:r>
          </w:p>
        </w:tc>
      </w:tr>
      <w:tr w:rsidR="00FD62BE" w:rsidRPr="00D514C2" w14:paraId="3DE8DF64" w14:textId="77777777" w:rsidTr="00D514C2">
        <w:tc>
          <w:tcPr>
            <w:tcW w:w="3085" w:type="dxa"/>
            <w:shd w:val="clear" w:color="auto" w:fill="auto"/>
          </w:tcPr>
          <w:p w14:paraId="6EF99EEB" w14:textId="7EE1EC9C" w:rsidR="00757AA4" w:rsidRPr="00D514C2" w:rsidRDefault="00942357" w:rsidP="007451F0">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R</w:t>
            </w:r>
            <w:r w:rsidR="00757AA4" w:rsidRPr="00D514C2">
              <w:rPr>
                <w:rFonts w:ascii="Times New Roman" w:eastAsia="Times New Roman" w:hAnsi="Times New Roman"/>
                <w:color w:val="000000" w:themeColor="text1"/>
                <w:sz w:val="28"/>
                <w:szCs w:val="28"/>
                <w:lang w:eastAsia="ro-RO"/>
              </w:rPr>
              <w:t xml:space="preserve">etragerea </w:t>
            </w:r>
            <w:r w:rsidR="007451F0" w:rsidRPr="00D514C2">
              <w:rPr>
                <w:rFonts w:ascii="Times New Roman" w:eastAsia="Times New Roman" w:hAnsi="Times New Roman"/>
                <w:color w:val="000000" w:themeColor="text1"/>
                <w:sz w:val="28"/>
                <w:szCs w:val="28"/>
                <w:lang w:eastAsia="ro-RO"/>
              </w:rPr>
              <w:t>f</w:t>
            </w:r>
            <w:r w:rsidR="00757AA4" w:rsidRPr="00D514C2">
              <w:rPr>
                <w:rFonts w:ascii="Times New Roman" w:eastAsia="Times New Roman" w:hAnsi="Times New Roman"/>
                <w:color w:val="000000" w:themeColor="text1"/>
                <w:sz w:val="28"/>
                <w:szCs w:val="28"/>
                <w:lang w:eastAsia="ro-RO"/>
              </w:rPr>
              <w:t xml:space="preserve">aţă de aliniament </w:t>
            </w:r>
          </w:p>
        </w:tc>
        <w:tc>
          <w:tcPr>
            <w:tcW w:w="2835" w:type="dxa"/>
            <w:shd w:val="clear" w:color="auto" w:fill="auto"/>
          </w:tcPr>
          <w:p w14:paraId="79527F4D" w14:textId="2DAA4BBD"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7E989068" w14:textId="7B51CDC0" w:rsidR="00E8161F" w:rsidRPr="00D514C2" w:rsidRDefault="001027E7" w:rsidP="00D514C2">
            <w:pPr>
              <w:tabs>
                <w:tab w:val="left" w:pos="2020"/>
              </w:tabs>
              <w:spacing w:after="0"/>
              <w:rPr>
                <w:rFonts w:ascii="Times New Roman" w:eastAsia="Times New Roman" w:hAnsi="Times New Roman"/>
                <w:color w:val="000000" w:themeColor="text1"/>
                <w:sz w:val="28"/>
                <w:szCs w:val="28"/>
                <w:lang w:eastAsia="ro-RO"/>
              </w:rPr>
            </w:pPr>
            <w:bookmarkStart w:id="18" w:name="_Hlk152927190"/>
            <w:r w:rsidRPr="00D514C2">
              <w:rPr>
                <w:rFonts w:ascii="Times New Roman" w:eastAsia="Times New Roman" w:hAnsi="Times New Roman"/>
                <w:color w:val="000000" w:themeColor="text1"/>
                <w:sz w:val="28"/>
                <w:szCs w:val="28"/>
                <w:lang w:eastAsia="ro-RO"/>
              </w:rPr>
              <w:t>Conform planşei</w:t>
            </w:r>
            <w:r w:rsidR="00E8161F" w:rsidRPr="00D514C2">
              <w:rPr>
                <w:rFonts w:ascii="Times New Roman" w:eastAsia="Times New Roman" w:hAnsi="Times New Roman"/>
                <w:color w:val="000000" w:themeColor="text1"/>
                <w:sz w:val="28"/>
                <w:szCs w:val="28"/>
                <w:lang w:eastAsia="ro-RO"/>
              </w:rPr>
              <w:t xml:space="preserve"> </w:t>
            </w:r>
            <w:r w:rsidR="00FB0003">
              <w:t xml:space="preserve"> </w:t>
            </w:r>
            <w:r w:rsidR="00FB0003" w:rsidRPr="00FB0003">
              <w:rPr>
                <w:rFonts w:ascii="Times New Roman" w:eastAsia="Times New Roman" w:hAnsi="Times New Roman"/>
                <w:i/>
                <w:color w:val="000000" w:themeColor="text1"/>
                <w:sz w:val="28"/>
                <w:szCs w:val="28"/>
                <w:lang w:eastAsia="ro-RO"/>
              </w:rPr>
              <w:t xml:space="preserve">U-03 Reglementări urbanistice – Zonificare și Concept propus </w:t>
            </w:r>
            <w:r w:rsidR="004B1BAC" w:rsidRPr="00D514C2">
              <w:rPr>
                <w:rFonts w:ascii="Times New Roman" w:eastAsia="Times New Roman" w:hAnsi="Times New Roman"/>
                <w:color w:val="000000" w:themeColor="text1"/>
                <w:sz w:val="28"/>
                <w:szCs w:val="28"/>
                <w:lang w:eastAsia="ro-RO"/>
              </w:rPr>
              <w:t xml:space="preserve">şi </w:t>
            </w:r>
            <w:r w:rsidR="00BA67A4" w:rsidRPr="00D514C2">
              <w:rPr>
                <w:rFonts w:ascii="Times New Roman" w:eastAsia="Times New Roman" w:hAnsi="Times New Roman"/>
                <w:color w:val="000000" w:themeColor="text1"/>
                <w:sz w:val="28"/>
                <w:szCs w:val="28"/>
                <w:lang w:eastAsia="ro-RO"/>
              </w:rPr>
              <w:t xml:space="preserve">conform </w:t>
            </w:r>
            <w:r w:rsidR="006B3485" w:rsidRPr="00D514C2">
              <w:rPr>
                <w:rFonts w:ascii="Times New Roman" w:eastAsia="Times New Roman" w:hAnsi="Times New Roman"/>
                <w:color w:val="000000" w:themeColor="text1"/>
                <w:sz w:val="28"/>
                <w:szCs w:val="28"/>
                <w:lang w:eastAsia="ro-RO"/>
              </w:rPr>
              <w:t>R</w:t>
            </w:r>
            <w:r w:rsidRPr="00D514C2">
              <w:rPr>
                <w:rFonts w:ascii="Times New Roman" w:eastAsia="Times New Roman" w:hAnsi="Times New Roman"/>
                <w:color w:val="000000" w:themeColor="text1"/>
                <w:sz w:val="28"/>
                <w:szCs w:val="28"/>
                <w:lang w:eastAsia="ro-RO"/>
              </w:rPr>
              <w:t>egulamentului local de urbanism al PUZ-ului</w:t>
            </w:r>
            <w:r w:rsidR="00942357" w:rsidRPr="00D514C2">
              <w:rPr>
                <w:rFonts w:ascii="Times New Roman" w:eastAsia="Times New Roman" w:hAnsi="Times New Roman"/>
                <w:color w:val="000000" w:themeColor="text1"/>
                <w:sz w:val="28"/>
                <w:szCs w:val="28"/>
                <w:lang w:val="en-US" w:eastAsia="ro-RO"/>
              </w:rPr>
              <w:t xml:space="preserve">: </w:t>
            </w:r>
            <w:r w:rsidR="00FB0003">
              <w:t xml:space="preserve"> </w:t>
            </w:r>
            <w:r w:rsidR="00FB0003" w:rsidRPr="00FB0003">
              <w:rPr>
                <w:rFonts w:ascii="Times New Roman" w:eastAsia="Times New Roman" w:hAnsi="Times New Roman"/>
                <w:color w:val="000000" w:themeColor="text1"/>
                <w:sz w:val="28"/>
                <w:szCs w:val="28"/>
                <w:lang w:eastAsia="ro-RO"/>
              </w:rPr>
              <w:t>se propune retragere min. 2.00 m de la limita circulației pietonale propuse pe Lotul 16, conform planșei cu nr.</w:t>
            </w:r>
            <w:r w:rsidR="00FB0003" w:rsidRPr="00D514C2">
              <w:rPr>
                <w:rFonts w:ascii="Times New Roman" w:eastAsia="Times New Roman" w:hAnsi="Times New Roman"/>
                <w:i/>
                <w:iCs/>
                <w:color w:val="000000" w:themeColor="text1"/>
                <w:sz w:val="28"/>
                <w:szCs w:val="28"/>
              </w:rPr>
              <w:t xml:space="preserve"> U</w:t>
            </w:r>
            <w:r w:rsidR="00FB0003">
              <w:rPr>
                <w:rFonts w:ascii="Times New Roman" w:eastAsia="Times New Roman" w:hAnsi="Times New Roman"/>
                <w:b/>
                <w:bCs/>
                <w:i/>
                <w:iCs/>
                <w:color w:val="000000" w:themeColor="text1"/>
                <w:sz w:val="28"/>
                <w:szCs w:val="28"/>
              </w:rPr>
              <w:t>-</w:t>
            </w:r>
            <w:r w:rsidR="00FB0003" w:rsidRPr="00FB0003">
              <w:rPr>
                <w:rFonts w:ascii="Times New Roman" w:eastAsia="Times New Roman" w:hAnsi="Times New Roman"/>
                <w:i/>
                <w:iCs/>
                <w:color w:val="000000" w:themeColor="text1"/>
                <w:sz w:val="28"/>
                <w:szCs w:val="28"/>
              </w:rPr>
              <w:t>0</w:t>
            </w:r>
            <w:r w:rsidR="00FB0003" w:rsidRPr="00D514C2">
              <w:rPr>
                <w:rFonts w:ascii="Times New Roman" w:eastAsia="Times New Roman" w:hAnsi="Times New Roman"/>
                <w:i/>
                <w:iCs/>
                <w:color w:val="000000" w:themeColor="text1"/>
                <w:sz w:val="28"/>
                <w:szCs w:val="28"/>
              </w:rPr>
              <w:t>3 Reglementări urbanistice</w:t>
            </w:r>
            <w:r w:rsidR="00FB0003">
              <w:rPr>
                <w:rFonts w:ascii="Times New Roman" w:eastAsia="Times New Roman" w:hAnsi="Times New Roman"/>
                <w:b/>
                <w:bCs/>
                <w:i/>
                <w:iCs/>
                <w:color w:val="000000" w:themeColor="text1"/>
                <w:sz w:val="28"/>
                <w:szCs w:val="28"/>
              </w:rPr>
              <w:t xml:space="preserve"> – </w:t>
            </w:r>
            <w:r w:rsidR="00FB0003" w:rsidRPr="00FB0003">
              <w:rPr>
                <w:rFonts w:ascii="Times New Roman" w:eastAsia="Times New Roman" w:hAnsi="Times New Roman"/>
                <w:i/>
                <w:iCs/>
                <w:color w:val="000000" w:themeColor="text1"/>
                <w:sz w:val="28"/>
                <w:szCs w:val="28"/>
              </w:rPr>
              <w:t>Zonificare și Concept propu</w:t>
            </w:r>
            <w:r w:rsidR="00FB0003">
              <w:rPr>
                <w:rFonts w:ascii="Times New Roman" w:eastAsia="Times New Roman" w:hAnsi="Times New Roman"/>
                <w:i/>
                <w:iCs/>
                <w:color w:val="000000" w:themeColor="text1"/>
                <w:sz w:val="28"/>
                <w:szCs w:val="28"/>
              </w:rPr>
              <w:t>s</w:t>
            </w:r>
            <w:r w:rsidR="00FB0003" w:rsidRPr="00FB0003">
              <w:rPr>
                <w:rFonts w:ascii="Times New Roman" w:eastAsia="Times New Roman" w:hAnsi="Times New Roman"/>
                <w:color w:val="000000" w:themeColor="text1"/>
                <w:sz w:val="28"/>
                <w:szCs w:val="28"/>
                <w:lang w:eastAsia="ro-RO"/>
              </w:rPr>
              <w:t xml:space="preserve"> și retragere min. 3.00</w:t>
            </w:r>
            <w:r w:rsidR="00FB0003">
              <w:rPr>
                <w:rFonts w:ascii="Times New Roman" w:eastAsia="Times New Roman" w:hAnsi="Times New Roman"/>
                <w:color w:val="000000" w:themeColor="text1"/>
                <w:sz w:val="28"/>
                <w:szCs w:val="28"/>
                <w:lang w:eastAsia="ro-RO"/>
              </w:rPr>
              <w:t xml:space="preserve"> </w:t>
            </w:r>
            <w:r w:rsidR="00FB0003" w:rsidRPr="00FB0003">
              <w:rPr>
                <w:rFonts w:ascii="Times New Roman" w:eastAsia="Times New Roman" w:hAnsi="Times New Roman"/>
                <w:color w:val="000000" w:themeColor="text1"/>
                <w:sz w:val="28"/>
                <w:szCs w:val="28"/>
                <w:lang w:eastAsia="ro-RO"/>
              </w:rPr>
              <w:t xml:space="preserve">m față de limita parcelelor noi propuse la drumul </w:t>
            </w:r>
            <w:r w:rsidR="00FB0003" w:rsidRPr="00FB0003">
              <w:rPr>
                <w:rFonts w:ascii="Times New Roman" w:eastAsia="Times New Roman" w:hAnsi="Times New Roman"/>
                <w:color w:val="000000" w:themeColor="text1"/>
                <w:sz w:val="28"/>
                <w:szCs w:val="28"/>
                <w:lang w:eastAsia="ro-RO"/>
              </w:rPr>
              <w:lastRenderedPageBreak/>
              <w:t>Salvie</w:t>
            </w:r>
            <w:r w:rsidR="007272BA">
              <w:rPr>
                <w:rFonts w:ascii="Times New Roman" w:eastAsia="Times New Roman" w:hAnsi="Times New Roman"/>
                <w:color w:val="000000" w:themeColor="text1"/>
                <w:sz w:val="28"/>
                <w:szCs w:val="28"/>
                <w:lang w:eastAsia="ro-RO"/>
              </w:rPr>
              <w:t>i</w:t>
            </w:r>
            <w:r w:rsidR="00FB0003" w:rsidRPr="00FB0003">
              <w:rPr>
                <w:rFonts w:ascii="Times New Roman" w:eastAsia="Times New Roman" w:hAnsi="Times New Roman"/>
                <w:color w:val="000000" w:themeColor="text1"/>
                <w:sz w:val="28"/>
                <w:szCs w:val="28"/>
                <w:lang w:eastAsia="ro-RO"/>
              </w:rPr>
              <w:t>, pe latura sud-vestică a zonei studiate.</w:t>
            </w:r>
            <w:bookmarkEnd w:id="18"/>
          </w:p>
        </w:tc>
      </w:tr>
      <w:tr w:rsidR="00FD62BE" w:rsidRPr="00D514C2" w14:paraId="27A2A6C7" w14:textId="77777777" w:rsidTr="00D514C2">
        <w:trPr>
          <w:trHeight w:val="1691"/>
        </w:trPr>
        <w:tc>
          <w:tcPr>
            <w:tcW w:w="3085" w:type="dxa"/>
            <w:shd w:val="clear" w:color="auto" w:fill="auto"/>
          </w:tcPr>
          <w:p w14:paraId="29CED1AD" w14:textId="31902815" w:rsidR="00757AA4" w:rsidRPr="00D514C2" w:rsidRDefault="00942357" w:rsidP="00942357">
            <w:pPr>
              <w:spacing w:after="0" w:line="360" w:lineRule="auto"/>
              <w:rPr>
                <w:rFonts w:ascii="Times New Roman" w:eastAsia="Times New Roman" w:hAnsi="Times New Roman"/>
                <w:color w:val="000000" w:themeColor="text1"/>
                <w:sz w:val="28"/>
                <w:szCs w:val="28"/>
                <w:lang w:eastAsia="ro-RO"/>
              </w:rPr>
            </w:pPr>
            <w:bookmarkStart w:id="19" w:name="_Hlk159234684"/>
            <w:r w:rsidRPr="00D514C2">
              <w:rPr>
                <w:rFonts w:ascii="Times New Roman" w:eastAsia="Times New Roman" w:hAnsi="Times New Roman"/>
                <w:color w:val="000000" w:themeColor="text1"/>
                <w:sz w:val="28"/>
                <w:szCs w:val="28"/>
                <w:lang w:eastAsia="ro-RO"/>
              </w:rPr>
              <w:lastRenderedPageBreak/>
              <w:t>R</w:t>
            </w:r>
            <w:r w:rsidR="00757AA4" w:rsidRPr="00D514C2">
              <w:rPr>
                <w:rFonts w:ascii="Times New Roman" w:eastAsia="Times New Roman" w:hAnsi="Times New Roman"/>
                <w:color w:val="000000" w:themeColor="text1"/>
                <w:sz w:val="28"/>
                <w:szCs w:val="28"/>
                <w:lang w:eastAsia="ro-RO"/>
              </w:rPr>
              <w:t xml:space="preserve">etrageri minime faţă de limitele laterale </w:t>
            </w:r>
            <w:r w:rsidR="009A1931" w:rsidRPr="00D514C2">
              <w:rPr>
                <w:rFonts w:ascii="Times New Roman" w:eastAsia="Times New Roman" w:hAnsi="Times New Roman"/>
                <w:color w:val="000000" w:themeColor="text1"/>
                <w:sz w:val="28"/>
                <w:szCs w:val="28"/>
                <w:lang w:eastAsia="ro-RO"/>
              </w:rPr>
              <w:t>şi posterioare</w:t>
            </w:r>
          </w:p>
        </w:tc>
        <w:tc>
          <w:tcPr>
            <w:tcW w:w="2835" w:type="dxa"/>
            <w:shd w:val="clear" w:color="auto" w:fill="auto"/>
          </w:tcPr>
          <w:p w14:paraId="7E4EA539" w14:textId="7928571E"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7982BD3C" w14:textId="24D806ED" w:rsidR="00844472" w:rsidRPr="00D514C2" w:rsidRDefault="00FA356A" w:rsidP="00D514C2">
            <w:pPr>
              <w:spacing w:after="0"/>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Cu</w:t>
            </w:r>
            <w:r w:rsidRPr="00FA356A">
              <w:rPr>
                <w:rFonts w:ascii="Times New Roman" w:eastAsia="Times New Roman" w:hAnsi="Times New Roman"/>
                <w:color w:val="000000" w:themeColor="text1"/>
                <w:sz w:val="28"/>
                <w:szCs w:val="28"/>
                <w:lang w:eastAsia="ro-RO"/>
              </w:rPr>
              <w:t xml:space="preserve"> respectarea Codului Civil</w:t>
            </w:r>
            <w:r>
              <w:rPr>
                <w:rFonts w:ascii="Times New Roman" w:eastAsia="Times New Roman" w:hAnsi="Times New Roman"/>
                <w:color w:val="000000" w:themeColor="text1"/>
                <w:sz w:val="28"/>
                <w:szCs w:val="28"/>
                <w:lang w:eastAsia="ro-RO"/>
              </w:rPr>
              <w:t xml:space="preserve"> și</w:t>
            </w:r>
            <w:r w:rsidRPr="00FA356A">
              <w:rPr>
                <w:rFonts w:ascii="Times New Roman" w:eastAsia="Times New Roman" w:hAnsi="Times New Roman"/>
                <w:color w:val="000000" w:themeColor="text1"/>
                <w:sz w:val="28"/>
                <w:szCs w:val="28"/>
                <w:lang w:eastAsia="ro-RO"/>
              </w:rPr>
              <w:t xml:space="preserve"> conform planșei cu </w:t>
            </w:r>
            <w:r w:rsidRPr="00D514C2">
              <w:rPr>
                <w:rFonts w:ascii="Times New Roman" w:eastAsia="Times New Roman" w:hAnsi="Times New Roman"/>
                <w:i/>
                <w:iCs/>
                <w:color w:val="000000" w:themeColor="text1"/>
                <w:sz w:val="28"/>
                <w:szCs w:val="28"/>
              </w:rPr>
              <w:t xml:space="preserve"> U</w:t>
            </w:r>
            <w:r>
              <w:rPr>
                <w:rFonts w:ascii="Times New Roman" w:eastAsia="Times New Roman" w:hAnsi="Times New Roman"/>
                <w:b/>
                <w:bCs/>
                <w:i/>
                <w:iCs/>
                <w:color w:val="000000" w:themeColor="text1"/>
                <w:sz w:val="28"/>
                <w:szCs w:val="28"/>
              </w:rPr>
              <w:t>-</w:t>
            </w:r>
            <w:r w:rsidRPr="00FB0003">
              <w:rPr>
                <w:rFonts w:ascii="Times New Roman" w:eastAsia="Times New Roman" w:hAnsi="Times New Roman"/>
                <w:i/>
                <w:iCs/>
                <w:color w:val="000000" w:themeColor="text1"/>
                <w:sz w:val="28"/>
                <w:szCs w:val="28"/>
              </w:rPr>
              <w:t>0</w:t>
            </w:r>
            <w:r w:rsidRPr="00D514C2">
              <w:rPr>
                <w:rFonts w:ascii="Times New Roman" w:eastAsia="Times New Roman" w:hAnsi="Times New Roman"/>
                <w:i/>
                <w:iCs/>
                <w:color w:val="000000" w:themeColor="text1"/>
                <w:sz w:val="28"/>
                <w:szCs w:val="28"/>
              </w:rPr>
              <w:t>3 Reglementări urbanistice</w:t>
            </w:r>
            <w:r>
              <w:rPr>
                <w:rFonts w:ascii="Times New Roman" w:eastAsia="Times New Roman" w:hAnsi="Times New Roman"/>
                <w:b/>
                <w:bCs/>
                <w:i/>
                <w:iCs/>
                <w:color w:val="000000" w:themeColor="text1"/>
                <w:sz w:val="28"/>
                <w:szCs w:val="28"/>
              </w:rPr>
              <w:t xml:space="preserve"> – </w:t>
            </w:r>
            <w:r w:rsidRPr="00FB0003">
              <w:rPr>
                <w:rFonts w:ascii="Times New Roman" w:eastAsia="Times New Roman" w:hAnsi="Times New Roman"/>
                <w:i/>
                <w:iCs/>
                <w:color w:val="000000" w:themeColor="text1"/>
                <w:sz w:val="28"/>
                <w:szCs w:val="28"/>
              </w:rPr>
              <w:t>Zonificare și Concept propu</w:t>
            </w:r>
            <w:r>
              <w:rPr>
                <w:rFonts w:ascii="Times New Roman" w:eastAsia="Times New Roman" w:hAnsi="Times New Roman"/>
                <w:i/>
                <w:iCs/>
                <w:color w:val="000000" w:themeColor="text1"/>
                <w:sz w:val="28"/>
                <w:szCs w:val="28"/>
              </w:rPr>
              <w:t>s</w:t>
            </w:r>
            <w:r w:rsidRPr="00FA356A">
              <w:rPr>
                <w:rFonts w:ascii="Times New Roman" w:eastAsia="Times New Roman" w:hAnsi="Times New Roman"/>
                <w:color w:val="000000" w:themeColor="text1"/>
                <w:sz w:val="28"/>
                <w:szCs w:val="28"/>
                <w:lang w:eastAsia="ro-RO"/>
              </w:rPr>
              <w:t>.</w:t>
            </w:r>
          </w:p>
        </w:tc>
      </w:tr>
      <w:bookmarkEnd w:id="19"/>
      <w:tr w:rsidR="00FD62BE" w:rsidRPr="00D514C2" w14:paraId="5E271A07" w14:textId="77777777" w:rsidTr="0080354E">
        <w:trPr>
          <w:trHeight w:val="1184"/>
        </w:trPr>
        <w:tc>
          <w:tcPr>
            <w:tcW w:w="3085" w:type="dxa"/>
            <w:shd w:val="clear" w:color="auto" w:fill="auto"/>
          </w:tcPr>
          <w:p w14:paraId="2A61C749" w14:textId="7C525CDD" w:rsidR="00757AA4" w:rsidRPr="00D514C2" w:rsidRDefault="00942357"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C</w:t>
            </w:r>
            <w:r w:rsidR="00757AA4" w:rsidRPr="00D514C2">
              <w:rPr>
                <w:rFonts w:ascii="Times New Roman" w:eastAsia="Times New Roman" w:hAnsi="Times New Roman"/>
                <w:color w:val="000000" w:themeColor="text1"/>
                <w:sz w:val="28"/>
                <w:szCs w:val="28"/>
                <w:lang w:eastAsia="ro-RO"/>
              </w:rPr>
              <w:t>irculaţii şi accese</w:t>
            </w:r>
          </w:p>
        </w:tc>
        <w:tc>
          <w:tcPr>
            <w:tcW w:w="2835" w:type="dxa"/>
            <w:shd w:val="clear" w:color="auto" w:fill="auto"/>
          </w:tcPr>
          <w:p w14:paraId="042716C9" w14:textId="1BA3025A" w:rsidR="00757AA4" w:rsidRPr="00D514C2" w:rsidRDefault="00757AA4" w:rsidP="00486E0D">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6AA1D9A2" w14:textId="75ED22A5" w:rsidR="00757AA4" w:rsidRPr="00D514C2" w:rsidRDefault="00FA356A" w:rsidP="0080354E">
            <w:pPr>
              <w:spacing w:after="0"/>
              <w:rPr>
                <w:rFonts w:ascii="Times New Roman" w:eastAsia="Times New Roman" w:hAnsi="Times New Roman"/>
                <w:color w:val="000000" w:themeColor="text1"/>
                <w:sz w:val="28"/>
                <w:szCs w:val="28"/>
                <w:lang w:eastAsia="ro-RO"/>
              </w:rPr>
            </w:pPr>
            <w:bookmarkStart w:id="20" w:name="_Hlk159234721"/>
            <w:r>
              <w:rPr>
                <w:rFonts w:ascii="Times New Roman" w:eastAsia="Times New Roman" w:hAnsi="Times New Roman"/>
                <w:color w:val="000000" w:themeColor="text1"/>
                <w:sz w:val="28"/>
                <w:szCs w:val="28"/>
                <w:lang w:eastAsia="ro-RO"/>
              </w:rPr>
              <w:t>A</w:t>
            </w:r>
            <w:r w:rsidRPr="00FA356A">
              <w:rPr>
                <w:rFonts w:ascii="Times New Roman" w:eastAsia="Times New Roman" w:hAnsi="Times New Roman"/>
                <w:color w:val="000000" w:themeColor="text1"/>
                <w:sz w:val="28"/>
                <w:szCs w:val="28"/>
                <w:lang w:eastAsia="ro-RO"/>
              </w:rPr>
              <w:t>ccesul la loturile rezultate se v</w:t>
            </w:r>
            <w:r>
              <w:rPr>
                <w:rFonts w:ascii="Times New Roman" w:eastAsia="Times New Roman" w:hAnsi="Times New Roman"/>
                <w:color w:val="000000" w:themeColor="text1"/>
                <w:sz w:val="28"/>
                <w:szCs w:val="28"/>
                <w:lang w:eastAsia="ro-RO"/>
              </w:rPr>
              <w:t>a</w:t>
            </w:r>
            <w:r w:rsidRPr="00FA356A">
              <w:rPr>
                <w:rFonts w:ascii="Times New Roman" w:eastAsia="Times New Roman" w:hAnsi="Times New Roman"/>
                <w:color w:val="000000" w:themeColor="text1"/>
                <w:sz w:val="28"/>
                <w:szCs w:val="28"/>
                <w:lang w:eastAsia="ro-RO"/>
              </w:rPr>
              <w:t xml:space="preserve"> face de pe strada nou propusă (Lot 16), având profilul stradal de 11.00m și diametrul zonei de întoarcere de min. 15.00m.</w:t>
            </w:r>
            <w:bookmarkEnd w:id="20"/>
          </w:p>
        </w:tc>
      </w:tr>
      <w:tr w:rsidR="00FD62BE" w:rsidRPr="00D514C2" w14:paraId="6055212A" w14:textId="77777777" w:rsidTr="00D514C2">
        <w:tc>
          <w:tcPr>
            <w:tcW w:w="3085" w:type="dxa"/>
            <w:shd w:val="clear" w:color="auto" w:fill="auto"/>
          </w:tcPr>
          <w:p w14:paraId="1D1E7A41" w14:textId="5E670EA3" w:rsidR="00757AA4" w:rsidRPr="00D514C2" w:rsidRDefault="00942357"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E</w:t>
            </w:r>
            <w:r w:rsidR="00757AA4" w:rsidRPr="00D514C2">
              <w:rPr>
                <w:rFonts w:ascii="Times New Roman" w:eastAsia="Times New Roman" w:hAnsi="Times New Roman"/>
                <w:color w:val="000000" w:themeColor="text1"/>
                <w:sz w:val="28"/>
                <w:szCs w:val="28"/>
                <w:lang w:eastAsia="ro-RO"/>
              </w:rPr>
              <w:t>chipare tehnico-edilitară</w:t>
            </w:r>
          </w:p>
        </w:tc>
        <w:tc>
          <w:tcPr>
            <w:tcW w:w="2835" w:type="dxa"/>
            <w:shd w:val="clear" w:color="auto" w:fill="auto"/>
          </w:tcPr>
          <w:p w14:paraId="3544BED2" w14:textId="579DF243" w:rsidR="00757AA4" w:rsidRPr="00D514C2" w:rsidRDefault="00757AA4" w:rsidP="00693F2C">
            <w:pPr>
              <w:spacing w:after="0" w:line="360" w:lineRule="auto"/>
              <w:rPr>
                <w:rFonts w:ascii="Times New Roman" w:eastAsia="Times New Roman" w:hAnsi="Times New Roman"/>
                <w:color w:val="000000" w:themeColor="text1"/>
                <w:sz w:val="28"/>
                <w:szCs w:val="28"/>
                <w:lang w:eastAsia="ro-RO"/>
              </w:rPr>
            </w:pPr>
          </w:p>
        </w:tc>
        <w:tc>
          <w:tcPr>
            <w:tcW w:w="4394" w:type="dxa"/>
            <w:shd w:val="clear" w:color="auto" w:fill="auto"/>
          </w:tcPr>
          <w:p w14:paraId="29594267" w14:textId="767D57BD" w:rsidR="00A04862" w:rsidRPr="00D514C2" w:rsidRDefault="00A52F2D" w:rsidP="00D514C2">
            <w:pPr>
              <w:spacing w:after="0"/>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Conform </w:t>
            </w:r>
            <w:bookmarkStart w:id="21" w:name="_Hlk152927576"/>
            <w:r w:rsidRPr="00D514C2">
              <w:rPr>
                <w:rFonts w:ascii="Times New Roman" w:eastAsia="Times New Roman" w:hAnsi="Times New Roman"/>
                <w:color w:val="000000" w:themeColor="text1"/>
                <w:sz w:val="28"/>
                <w:szCs w:val="28"/>
                <w:lang w:eastAsia="ro-RO"/>
              </w:rPr>
              <w:t xml:space="preserve">planşei </w:t>
            </w:r>
            <w:bookmarkStart w:id="22" w:name="_Hlk159234798"/>
            <w:r w:rsidR="00B34BE2" w:rsidRPr="00D514C2">
              <w:rPr>
                <w:rFonts w:ascii="Times New Roman" w:eastAsia="Times New Roman" w:hAnsi="Times New Roman"/>
                <w:i/>
                <w:color w:val="000000" w:themeColor="text1"/>
                <w:sz w:val="28"/>
                <w:szCs w:val="28"/>
                <w:lang w:eastAsia="ro-RO"/>
              </w:rPr>
              <w:t>E</w:t>
            </w:r>
            <w:r w:rsidR="00FA356A">
              <w:rPr>
                <w:rFonts w:ascii="Times New Roman" w:eastAsia="Times New Roman" w:hAnsi="Times New Roman"/>
                <w:i/>
                <w:color w:val="000000" w:themeColor="text1"/>
                <w:sz w:val="28"/>
                <w:szCs w:val="28"/>
                <w:lang w:eastAsia="ro-RO"/>
              </w:rPr>
              <w:t>d-0</w:t>
            </w:r>
            <w:r w:rsidR="00B34BE2" w:rsidRPr="00D514C2">
              <w:rPr>
                <w:rFonts w:ascii="Times New Roman" w:eastAsia="Times New Roman" w:hAnsi="Times New Roman"/>
                <w:i/>
                <w:color w:val="000000" w:themeColor="text1"/>
                <w:sz w:val="28"/>
                <w:szCs w:val="28"/>
                <w:lang w:eastAsia="ro-RO"/>
              </w:rPr>
              <w:t>1</w:t>
            </w:r>
            <w:r w:rsidR="00844472" w:rsidRPr="00D514C2">
              <w:rPr>
                <w:rFonts w:ascii="Times New Roman" w:eastAsia="Times New Roman" w:hAnsi="Times New Roman"/>
                <w:i/>
                <w:color w:val="000000" w:themeColor="text1"/>
                <w:sz w:val="28"/>
                <w:szCs w:val="28"/>
                <w:lang w:eastAsia="ro-RO"/>
              </w:rPr>
              <w:t xml:space="preserve"> </w:t>
            </w:r>
            <w:r w:rsidR="00FA356A">
              <w:rPr>
                <w:rFonts w:ascii="Times New Roman" w:eastAsia="Times New Roman" w:hAnsi="Times New Roman"/>
                <w:i/>
                <w:color w:val="000000" w:themeColor="text1"/>
                <w:sz w:val="28"/>
                <w:szCs w:val="28"/>
                <w:lang w:eastAsia="ro-RO"/>
              </w:rPr>
              <w:t>Echipare</w:t>
            </w:r>
            <w:r w:rsidR="00486E0D" w:rsidRPr="00D514C2">
              <w:rPr>
                <w:rFonts w:ascii="Times New Roman" w:eastAsia="Times New Roman" w:hAnsi="Times New Roman"/>
                <w:i/>
                <w:color w:val="000000" w:themeColor="text1"/>
                <w:sz w:val="28"/>
                <w:szCs w:val="28"/>
                <w:lang w:eastAsia="ro-RO"/>
              </w:rPr>
              <w:t xml:space="preserve"> Tehnico Edilitar</w:t>
            </w:r>
            <w:r w:rsidR="00664563" w:rsidRPr="00D514C2">
              <w:rPr>
                <w:rFonts w:ascii="Times New Roman" w:eastAsia="Times New Roman" w:hAnsi="Times New Roman"/>
                <w:i/>
                <w:color w:val="000000" w:themeColor="text1"/>
                <w:sz w:val="28"/>
                <w:szCs w:val="28"/>
                <w:lang w:eastAsia="ro-RO"/>
              </w:rPr>
              <w:t>e</w:t>
            </w:r>
            <w:r w:rsidRPr="00D514C2">
              <w:rPr>
                <w:rFonts w:ascii="Times New Roman" w:eastAsia="Times New Roman" w:hAnsi="Times New Roman"/>
                <w:color w:val="000000" w:themeColor="text1"/>
                <w:sz w:val="28"/>
                <w:szCs w:val="28"/>
                <w:lang w:eastAsia="ro-RO"/>
              </w:rPr>
              <w:t xml:space="preserve"> şi Regulamentul</w:t>
            </w:r>
            <w:r w:rsidR="00664563" w:rsidRPr="00D514C2">
              <w:rPr>
                <w:rFonts w:ascii="Times New Roman" w:eastAsia="Times New Roman" w:hAnsi="Times New Roman"/>
                <w:color w:val="000000" w:themeColor="text1"/>
                <w:sz w:val="28"/>
                <w:szCs w:val="28"/>
                <w:lang w:eastAsia="ro-RO"/>
              </w:rPr>
              <w:t>ui</w:t>
            </w:r>
            <w:r w:rsidRPr="00D514C2">
              <w:rPr>
                <w:rFonts w:ascii="Times New Roman" w:eastAsia="Times New Roman" w:hAnsi="Times New Roman"/>
                <w:color w:val="000000" w:themeColor="text1"/>
                <w:sz w:val="28"/>
                <w:szCs w:val="28"/>
                <w:lang w:eastAsia="ro-RO"/>
              </w:rPr>
              <w:t xml:space="preserve"> local de urbanism</w:t>
            </w:r>
            <w:r w:rsidR="00957CE8" w:rsidRPr="00D514C2">
              <w:rPr>
                <w:rFonts w:ascii="Times New Roman" w:eastAsia="Times New Roman" w:hAnsi="Times New Roman"/>
                <w:color w:val="000000" w:themeColor="text1"/>
                <w:sz w:val="28"/>
                <w:szCs w:val="28"/>
                <w:lang w:eastAsia="ro-RO"/>
              </w:rPr>
              <w:t xml:space="preserve">: </w:t>
            </w:r>
            <w:r w:rsidR="00434C6E" w:rsidRPr="00D514C2">
              <w:rPr>
                <w:rFonts w:ascii="Times New Roman" w:eastAsia="Times New Roman" w:hAnsi="Times New Roman"/>
                <w:color w:val="000000" w:themeColor="text1"/>
                <w:sz w:val="28"/>
                <w:szCs w:val="28"/>
                <w:lang w:eastAsia="ro-RO"/>
              </w:rPr>
              <w:t>racordare la rețelele existente în zonă</w:t>
            </w:r>
            <w:r w:rsidR="00FA356A">
              <w:rPr>
                <w:rFonts w:ascii="Times New Roman" w:eastAsia="Times New Roman" w:hAnsi="Times New Roman"/>
                <w:color w:val="000000" w:themeColor="text1"/>
                <w:sz w:val="28"/>
                <w:szCs w:val="28"/>
                <w:lang w:eastAsia="ro-RO"/>
              </w:rPr>
              <w:t xml:space="preserve"> pe drumul Salviei</w:t>
            </w:r>
            <w:r w:rsidR="00FD62BE" w:rsidRPr="00D514C2">
              <w:rPr>
                <w:rFonts w:ascii="Times New Roman" w:eastAsia="Times New Roman" w:hAnsi="Times New Roman"/>
                <w:color w:val="000000" w:themeColor="text1"/>
                <w:sz w:val="28"/>
                <w:szCs w:val="28"/>
                <w:lang w:eastAsia="ro-RO"/>
              </w:rPr>
              <w:t>.</w:t>
            </w:r>
            <w:bookmarkEnd w:id="21"/>
            <w:bookmarkEnd w:id="22"/>
          </w:p>
        </w:tc>
      </w:tr>
    </w:tbl>
    <w:p w14:paraId="4C0155A9" w14:textId="77777777" w:rsidR="00FD62BE" w:rsidRPr="00D514C2" w:rsidRDefault="00FD62BE" w:rsidP="003872EC">
      <w:pPr>
        <w:spacing w:after="0" w:line="360" w:lineRule="auto"/>
        <w:ind w:firstLine="709"/>
        <w:jc w:val="both"/>
        <w:rPr>
          <w:rFonts w:ascii="Times New Roman" w:eastAsia="Times New Roman" w:hAnsi="Times New Roman"/>
          <w:color w:val="000000" w:themeColor="text1"/>
          <w:sz w:val="28"/>
          <w:szCs w:val="28"/>
          <w:lang w:eastAsia="ro-RO"/>
        </w:rPr>
      </w:pPr>
    </w:p>
    <w:p w14:paraId="7F268FA0" w14:textId="0B5FF324" w:rsidR="00757AA4" w:rsidRDefault="00757AA4" w:rsidP="003872EC">
      <w:pPr>
        <w:spacing w:after="0" w:line="360" w:lineRule="auto"/>
        <w:ind w:firstLine="709"/>
        <w:jc w:val="both"/>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În urma şedinţei Comisiei tehnice de amenajare a teritoriului şi urbanism din data de</w:t>
      </w:r>
      <w:r w:rsidR="00E8161F" w:rsidRPr="00D514C2">
        <w:rPr>
          <w:rFonts w:ascii="Times New Roman" w:eastAsia="Times New Roman" w:hAnsi="Times New Roman"/>
          <w:color w:val="000000" w:themeColor="text1"/>
          <w:sz w:val="28"/>
          <w:szCs w:val="28"/>
          <w:lang w:eastAsia="ro-RO"/>
        </w:rPr>
        <w:t xml:space="preserve"> </w:t>
      </w:r>
      <w:r w:rsidR="00FA356A">
        <w:rPr>
          <w:rFonts w:ascii="Times New Roman" w:eastAsia="Times New Roman" w:hAnsi="Times New Roman"/>
          <w:color w:val="000000" w:themeColor="text1"/>
          <w:sz w:val="28"/>
          <w:szCs w:val="28"/>
          <w:lang w:eastAsia="ro-RO"/>
        </w:rPr>
        <w:t>15</w:t>
      </w:r>
      <w:r w:rsidR="00535A5B" w:rsidRPr="00D514C2">
        <w:rPr>
          <w:rFonts w:ascii="Times New Roman" w:eastAsia="Times New Roman" w:hAnsi="Times New Roman"/>
          <w:color w:val="000000" w:themeColor="text1"/>
          <w:sz w:val="28"/>
          <w:szCs w:val="28"/>
          <w:lang w:eastAsia="ro-RO"/>
        </w:rPr>
        <w:t>.</w:t>
      </w:r>
      <w:r w:rsidR="00FA356A">
        <w:rPr>
          <w:rFonts w:ascii="Times New Roman" w:eastAsia="Times New Roman" w:hAnsi="Times New Roman"/>
          <w:color w:val="000000" w:themeColor="text1"/>
          <w:sz w:val="28"/>
          <w:szCs w:val="28"/>
          <w:lang w:eastAsia="ro-RO"/>
        </w:rPr>
        <w:t>0</w:t>
      </w:r>
      <w:r w:rsidR="006B3994" w:rsidRPr="00D514C2">
        <w:rPr>
          <w:rFonts w:ascii="Times New Roman" w:eastAsia="Times New Roman" w:hAnsi="Times New Roman"/>
          <w:color w:val="000000" w:themeColor="text1"/>
          <w:sz w:val="28"/>
          <w:szCs w:val="28"/>
          <w:lang w:eastAsia="ro-RO"/>
        </w:rPr>
        <w:t>2</w:t>
      </w:r>
      <w:r w:rsidR="00535A5B" w:rsidRPr="00D514C2">
        <w:rPr>
          <w:rFonts w:ascii="Times New Roman" w:eastAsia="Times New Roman" w:hAnsi="Times New Roman"/>
          <w:color w:val="000000" w:themeColor="text1"/>
          <w:sz w:val="28"/>
          <w:szCs w:val="28"/>
          <w:lang w:eastAsia="ro-RO"/>
        </w:rPr>
        <w:t>.202</w:t>
      </w:r>
      <w:r w:rsidR="00FA356A">
        <w:rPr>
          <w:rFonts w:ascii="Times New Roman" w:eastAsia="Times New Roman" w:hAnsi="Times New Roman"/>
          <w:color w:val="000000" w:themeColor="text1"/>
          <w:sz w:val="28"/>
          <w:szCs w:val="28"/>
          <w:lang w:eastAsia="ro-RO"/>
        </w:rPr>
        <w:t>4</w:t>
      </w:r>
      <w:r w:rsidR="00083982" w:rsidRPr="00D514C2">
        <w:rPr>
          <w:rFonts w:ascii="Times New Roman" w:eastAsia="Times New Roman" w:hAnsi="Times New Roman"/>
          <w:color w:val="000000" w:themeColor="text1"/>
          <w:sz w:val="28"/>
          <w:szCs w:val="28"/>
          <w:lang w:eastAsia="ro-RO"/>
        </w:rPr>
        <w:t>,</w:t>
      </w:r>
      <w:r w:rsidR="00E8161F" w:rsidRPr="00D514C2">
        <w:rPr>
          <w:rFonts w:ascii="Times New Roman" w:eastAsia="Times New Roman" w:hAnsi="Times New Roman"/>
          <w:color w:val="000000" w:themeColor="text1"/>
          <w:sz w:val="28"/>
          <w:szCs w:val="28"/>
          <w:lang w:eastAsia="ro-RO"/>
        </w:rPr>
        <w:t xml:space="preserve"> </w:t>
      </w:r>
      <w:r w:rsidRPr="00D514C2">
        <w:rPr>
          <w:rFonts w:ascii="Times New Roman" w:eastAsia="Times New Roman" w:hAnsi="Times New Roman"/>
          <w:color w:val="000000" w:themeColor="text1"/>
          <w:sz w:val="28"/>
          <w:szCs w:val="28"/>
          <w:lang w:eastAsia="ro-RO"/>
        </w:rPr>
        <w:t>se avizează favorabil Planul urbanistic zonal şi Regulamentul local de urbanism aferent ace</w:t>
      </w:r>
      <w:r w:rsidR="003872EC" w:rsidRPr="00D514C2">
        <w:rPr>
          <w:rFonts w:ascii="Times New Roman" w:eastAsia="Times New Roman" w:hAnsi="Times New Roman"/>
          <w:color w:val="000000" w:themeColor="text1"/>
          <w:sz w:val="28"/>
          <w:szCs w:val="28"/>
          <w:lang w:eastAsia="ro-RO"/>
        </w:rPr>
        <w:t>stuia.</w:t>
      </w:r>
    </w:p>
    <w:p w14:paraId="365387CA" w14:textId="77777777" w:rsidR="002C24EA" w:rsidRPr="00D514C2" w:rsidRDefault="002C24EA" w:rsidP="003872EC">
      <w:pPr>
        <w:spacing w:after="0" w:line="360" w:lineRule="auto"/>
        <w:ind w:firstLine="709"/>
        <w:jc w:val="both"/>
        <w:rPr>
          <w:rFonts w:ascii="Times New Roman" w:eastAsia="Times New Roman" w:hAnsi="Times New Roman"/>
          <w:color w:val="000000" w:themeColor="text1"/>
          <w:sz w:val="28"/>
          <w:szCs w:val="28"/>
          <w:lang w:eastAsia="ro-RO"/>
        </w:rPr>
      </w:pPr>
    </w:p>
    <w:p w14:paraId="0560FCB1" w14:textId="41B75A6A" w:rsidR="00757AA4" w:rsidRDefault="00757AA4" w:rsidP="003872EC">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 </w:t>
      </w:r>
      <w:r w:rsidR="00434C6E" w:rsidRPr="00D514C2">
        <w:rPr>
          <w:rFonts w:ascii="Times New Roman" w:eastAsia="Times New Roman" w:hAnsi="Times New Roman"/>
          <w:color w:val="000000" w:themeColor="text1"/>
          <w:sz w:val="28"/>
          <w:szCs w:val="28"/>
          <w:lang w:eastAsia="ro-RO"/>
        </w:rPr>
        <w:tab/>
      </w:r>
      <w:r w:rsidRPr="00D514C2">
        <w:rPr>
          <w:rFonts w:ascii="Times New Roman" w:eastAsia="Times New Roman" w:hAnsi="Times New Roman"/>
          <w:color w:val="000000" w:themeColor="text1"/>
          <w:sz w:val="28"/>
          <w:szCs w:val="28"/>
          <w:lang w:eastAsia="ro-RO"/>
        </w:rPr>
        <w:t>Prezentul aviz este valabil numai împreună cu planşa de reglementări anexată şi vizată spre neschimbare.</w:t>
      </w:r>
    </w:p>
    <w:p w14:paraId="2DB79119" w14:textId="77777777" w:rsidR="002C24EA" w:rsidRPr="00D514C2" w:rsidRDefault="002C24EA" w:rsidP="003872EC">
      <w:pPr>
        <w:spacing w:after="0" w:line="360" w:lineRule="auto"/>
        <w:rPr>
          <w:rFonts w:ascii="Times New Roman" w:eastAsia="Times New Roman" w:hAnsi="Times New Roman"/>
          <w:color w:val="000000" w:themeColor="text1"/>
          <w:sz w:val="28"/>
          <w:szCs w:val="28"/>
          <w:lang w:eastAsia="ro-RO"/>
        </w:rPr>
      </w:pPr>
    </w:p>
    <w:p w14:paraId="74CAC6AC" w14:textId="77777777" w:rsidR="00757AA4"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Elaboratorul şi beneficiarul P.U.Z. răspund pentru exactitatea datelor şi veridicitatea înscrisurilor cuprinse în P.U.Z. care face obiectul prezentului aviz, în conformitate cu art. 63 alin. (2) </w:t>
      </w:r>
      <w:hyperlink r:id="rId8" w:anchor="p-42337395" w:tgtFrame="_blank" w:history="1">
        <w:r w:rsidRPr="00D514C2">
          <w:rPr>
            <w:rFonts w:ascii="Times New Roman" w:eastAsia="Times New Roman" w:hAnsi="Times New Roman"/>
            <w:color w:val="000000" w:themeColor="text1"/>
            <w:sz w:val="28"/>
            <w:szCs w:val="28"/>
            <w:lang w:eastAsia="ro-RO"/>
          </w:rPr>
          <w:t>lit. g)</w:t>
        </w:r>
      </w:hyperlink>
      <w:r w:rsidRPr="00D514C2">
        <w:rPr>
          <w:rFonts w:ascii="Times New Roman" w:eastAsia="Times New Roman" w:hAnsi="Times New Roman"/>
          <w:color w:val="000000" w:themeColor="text1"/>
          <w:sz w:val="28"/>
          <w:szCs w:val="28"/>
          <w:lang w:eastAsia="ro-RO"/>
        </w:rPr>
        <w:t xml:space="preserve"> din Legea </w:t>
      </w:r>
      <w:hyperlink r:id="rId9" w:tgtFrame="_blank" w:history="1">
        <w:r w:rsidRPr="00D514C2">
          <w:rPr>
            <w:rFonts w:ascii="Times New Roman" w:eastAsia="Times New Roman" w:hAnsi="Times New Roman"/>
            <w:color w:val="000000" w:themeColor="text1"/>
            <w:sz w:val="28"/>
            <w:szCs w:val="28"/>
            <w:lang w:eastAsia="ro-RO"/>
          </w:rPr>
          <w:t>nr. 350/2001</w:t>
        </w:r>
      </w:hyperlink>
      <w:r w:rsidRPr="00D514C2">
        <w:rPr>
          <w:rFonts w:ascii="Times New Roman" w:eastAsia="Times New Roman" w:hAnsi="Times New Roman"/>
          <w:color w:val="000000" w:themeColor="text1"/>
          <w:sz w:val="28"/>
          <w:szCs w:val="28"/>
          <w:lang w:eastAsia="ro-RO"/>
        </w:rPr>
        <w:t xml:space="preserve"> privind amenajarea teritoriului şi urbanismul, cu modificările şi completările ulterioare. </w:t>
      </w:r>
    </w:p>
    <w:p w14:paraId="00DE4172" w14:textId="77777777" w:rsidR="002C24EA" w:rsidRPr="00D514C2" w:rsidRDefault="002C24EA" w:rsidP="00434C6E">
      <w:pPr>
        <w:spacing w:after="0" w:line="360" w:lineRule="auto"/>
        <w:ind w:firstLine="708"/>
        <w:rPr>
          <w:rFonts w:ascii="Times New Roman" w:eastAsia="Times New Roman" w:hAnsi="Times New Roman"/>
          <w:color w:val="000000" w:themeColor="text1"/>
          <w:sz w:val="28"/>
          <w:szCs w:val="28"/>
          <w:lang w:eastAsia="ro-RO"/>
        </w:rPr>
      </w:pPr>
    </w:p>
    <w:p w14:paraId="2234B36A" w14:textId="77777777" w:rsidR="00757AA4" w:rsidRPr="00D514C2"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Prezentul aviz este un aviz tehnic şi poate fi folosit numai în scopul aprobării P.U.Z. </w:t>
      </w:r>
    </w:p>
    <w:p w14:paraId="290D4236" w14:textId="5FA9F11F" w:rsidR="00124A52" w:rsidRPr="00D514C2"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lastRenderedPageBreak/>
        <w:t>Documentaţia tehnică pentru autorizarea executării lucrărilor de construire (D</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T</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A</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C</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 se poate întocmi numai după aprobarea P.U.Z. şi cu obligativitatea respectării întocmai a prevederilor acestuia.</w:t>
      </w:r>
    </w:p>
    <w:p w14:paraId="2FC50369" w14:textId="77777777" w:rsidR="0088342F" w:rsidRPr="00D514C2" w:rsidRDefault="0088342F" w:rsidP="00434C6E">
      <w:pPr>
        <w:spacing w:after="0" w:line="360" w:lineRule="auto"/>
        <w:ind w:firstLine="708"/>
        <w:rPr>
          <w:rFonts w:ascii="Times New Roman" w:eastAsia="Times New Roman" w:hAnsi="Times New Roman"/>
          <w:color w:val="000000" w:themeColor="text1"/>
          <w:sz w:val="28"/>
          <w:szCs w:val="28"/>
          <w:lang w:eastAsia="ro-RO"/>
        </w:rPr>
      </w:pPr>
    </w:p>
    <w:p w14:paraId="62294D48" w14:textId="77777777" w:rsidR="0088342F" w:rsidRPr="00FD62BE" w:rsidRDefault="0088342F" w:rsidP="00434C6E">
      <w:pPr>
        <w:spacing w:after="0" w:line="360" w:lineRule="auto"/>
        <w:ind w:firstLine="708"/>
        <w:rPr>
          <w:rFonts w:ascii="Times New Roman" w:eastAsia="Times New Roman" w:hAnsi="Times New Roman"/>
          <w:color w:val="000000" w:themeColor="text1"/>
          <w:sz w:val="24"/>
          <w:szCs w:val="24"/>
          <w:lang w:eastAsia="ro-RO"/>
        </w:rPr>
      </w:pPr>
    </w:p>
    <w:tbl>
      <w:tblPr>
        <w:tblpPr w:leftFromText="180" w:rightFromText="180" w:vertAnchor="text" w:horzAnchor="page" w:tblpX="6976" w:tblpY="-100"/>
        <w:tblOverlap w:val="never"/>
        <w:tblW w:w="2790" w:type="dxa"/>
        <w:tblCellMar>
          <w:top w:w="15" w:type="dxa"/>
          <w:left w:w="15" w:type="dxa"/>
          <w:bottom w:w="15" w:type="dxa"/>
          <w:right w:w="15" w:type="dxa"/>
        </w:tblCellMar>
        <w:tblLook w:val="04A0" w:firstRow="1" w:lastRow="0" w:firstColumn="1" w:lastColumn="0" w:noHBand="0" w:noVBand="1"/>
      </w:tblPr>
      <w:tblGrid>
        <w:gridCol w:w="6"/>
        <w:gridCol w:w="2784"/>
      </w:tblGrid>
      <w:tr w:rsidR="00FD62BE" w:rsidRPr="00FD62BE" w14:paraId="0C7A9751" w14:textId="77777777" w:rsidTr="00486E0D">
        <w:trPr>
          <w:trHeight w:val="15"/>
        </w:trPr>
        <w:tc>
          <w:tcPr>
            <w:tcW w:w="0" w:type="auto"/>
            <w:tcMar>
              <w:top w:w="0" w:type="dxa"/>
              <w:left w:w="0" w:type="dxa"/>
              <w:bottom w:w="0" w:type="dxa"/>
              <w:right w:w="0" w:type="dxa"/>
            </w:tcMar>
            <w:vAlign w:val="center"/>
            <w:hideMark/>
          </w:tcPr>
          <w:p w14:paraId="7CB1CB89"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c>
          <w:tcPr>
            <w:tcW w:w="0" w:type="auto"/>
            <w:tcMar>
              <w:top w:w="0" w:type="dxa"/>
              <w:left w:w="0" w:type="dxa"/>
              <w:bottom w:w="0" w:type="dxa"/>
              <w:right w:w="0" w:type="dxa"/>
            </w:tcMar>
            <w:vAlign w:val="center"/>
            <w:hideMark/>
          </w:tcPr>
          <w:p w14:paraId="4BDA3045"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r>
      <w:tr w:rsidR="00FD62BE" w:rsidRPr="00D514C2" w14:paraId="0B9BD7C4" w14:textId="77777777" w:rsidTr="00486E0D">
        <w:trPr>
          <w:trHeight w:val="780"/>
        </w:trPr>
        <w:tc>
          <w:tcPr>
            <w:tcW w:w="0" w:type="auto"/>
            <w:tcMar>
              <w:top w:w="0" w:type="dxa"/>
              <w:left w:w="0" w:type="dxa"/>
              <w:bottom w:w="0" w:type="dxa"/>
              <w:right w:w="0" w:type="dxa"/>
            </w:tcMar>
            <w:vAlign w:val="center"/>
            <w:hideMark/>
          </w:tcPr>
          <w:p w14:paraId="560BC681"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c>
          <w:tcPr>
            <w:tcW w:w="0" w:type="auto"/>
            <w:tcMar>
              <w:top w:w="0" w:type="dxa"/>
              <w:left w:w="0" w:type="dxa"/>
              <w:bottom w:w="0" w:type="dxa"/>
              <w:right w:w="0" w:type="dxa"/>
            </w:tcMar>
            <w:vAlign w:val="center"/>
            <w:hideMark/>
          </w:tcPr>
          <w:p w14:paraId="1CCB3907"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Arhitect-şef***),</w:t>
            </w:r>
          </w:p>
          <w:p w14:paraId="3B57862E"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Arh. Burgye Ştefan</w:t>
            </w:r>
          </w:p>
          <w:p w14:paraId="27C354E0"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_____________</w:t>
            </w:r>
            <w:r w:rsidRPr="00D514C2">
              <w:rPr>
                <w:rFonts w:ascii="Times New Roman" w:eastAsia="Times New Roman" w:hAnsi="Times New Roman"/>
                <w:color w:val="000000" w:themeColor="text1"/>
                <w:sz w:val="28"/>
                <w:szCs w:val="28"/>
                <w:lang w:eastAsia="ro-RO"/>
              </w:rPr>
              <w:br/>
              <w:t>(numele, prenumele şi semnătura)</w:t>
            </w:r>
          </w:p>
        </w:tc>
      </w:tr>
    </w:tbl>
    <w:p w14:paraId="74B12B21"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4BD08248"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1922D036"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679A691A"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567CA74B" w14:textId="77777777" w:rsidR="00124A52" w:rsidRDefault="00124A52" w:rsidP="00124A52">
      <w:pPr>
        <w:rPr>
          <w:rFonts w:ascii="Times New Roman" w:hAnsi="Times New Roman"/>
          <w:color w:val="000000" w:themeColor="text1"/>
          <w:sz w:val="24"/>
          <w:szCs w:val="24"/>
        </w:rPr>
      </w:pPr>
    </w:p>
    <w:p w14:paraId="79F98085" w14:textId="77777777" w:rsidR="0088342F" w:rsidRDefault="0088342F" w:rsidP="00124A52">
      <w:pPr>
        <w:rPr>
          <w:rFonts w:ascii="Times New Roman" w:hAnsi="Times New Roman"/>
          <w:color w:val="000000" w:themeColor="text1"/>
          <w:sz w:val="24"/>
          <w:szCs w:val="24"/>
        </w:rPr>
      </w:pPr>
    </w:p>
    <w:p w14:paraId="4F3E73C1" w14:textId="77777777" w:rsidR="0088342F" w:rsidRDefault="0088342F" w:rsidP="00124A52">
      <w:pPr>
        <w:rPr>
          <w:rFonts w:ascii="Times New Roman" w:hAnsi="Times New Roman"/>
          <w:color w:val="000000" w:themeColor="text1"/>
          <w:sz w:val="24"/>
          <w:szCs w:val="24"/>
        </w:rPr>
      </w:pPr>
    </w:p>
    <w:p w14:paraId="4C46416A" w14:textId="77777777" w:rsidR="0088342F" w:rsidRDefault="0088342F" w:rsidP="00124A52">
      <w:pPr>
        <w:rPr>
          <w:rFonts w:ascii="Times New Roman" w:hAnsi="Times New Roman"/>
          <w:color w:val="000000" w:themeColor="text1"/>
          <w:sz w:val="24"/>
          <w:szCs w:val="24"/>
        </w:rPr>
      </w:pPr>
    </w:p>
    <w:p w14:paraId="7BDA177F" w14:textId="77777777" w:rsidR="0088342F" w:rsidRDefault="0088342F" w:rsidP="00124A52">
      <w:pPr>
        <w:rPr>
          <w:rFonts w:ascii="Times New Roman" w:hAnsi="Times New Roman"/>
          <w:color w:val="000000" w:themeColor="text1"/>
          <w:sz w:val="24"/>
          <w:szCs w:val="24"/>
        </w:rPr>
      </w:pPr>
    </w:p>
    <w:p w14:paraId="20325D38" w14:textId="77777777" w:rsidR="0088342F" w:rsidRPr="00D514C2" w:rsidRDefault="0088342F" w:rsidP="00124A52">
      <w:pPr>
        <w:rPr>
          <w:rFonts w:ascii="Times New Roman" w:hAnsi="Times New Roman"/>
          <w:color w:val="000000" w:themeColor="text1"/>
        </w:rPr>
      </w:pPr>
    </w:p>
    <w:p w14:paraId="10523D7D" w14:textId="23D9E1C1" w:rsidR="00124A52" w:rsidRPr="00D514C2" w:rsidRDefault="00957CE8" w:rsidP="00693F2C">
      <w:pPr>
        <w:rPr>
          <w:rFonts w:ascii="Times New Roman" w:hAnsi="Times New Roman"/>
          <w:vanish/>
        </w:rPr>
      </w:pPr>
      <w:r w:rsidRPr="00D514C2">
        <w:rPr>
          <w:rFonts w:ascii="Times New Roman" w:hAnsi="Times New Roman"/>
          <w:color w:val="000000" w:themeColor="text1"/>
        </w:rPr>
        <w:t>D</w:t>
      </w:r>
      <w:r w:rsidR="00124A52" w:rsidRPr="00D514C2">
        <w:rPr>
          <w:rFonts w:ascii="Times New Roman" w:hAnsi="Times New Roman"/>
          <w:color w:val="000000" w:themeColor="text1"/>
        </w:rPr>
        <w:t>.C.</w:t>
      </w:r>
      <w:r w:rsidR="009D243A" w:rsidRPr="00D514C2">
        <w:rPr>
          <w:rFonts w:ascii="Times New Roman" w:hAnsi="Times New Roman"/>
          <w:color w:val="000000" w:themeColor="text1"/>
        </w:rPr>
        <w:t>/2ex</w:t>
      </w:r>
    </w:p>
    <w:sectPr w:rsidR="00124A52" w:rsidRPr="00D514C2" w:rsidSect="00EE5649">
      <w:footerReference w:type="default" r:id="rId1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6745D" w14:textId="77777777" w:rsidR="00EE5649" w:rsidRDefault="00EE5649" w:rsidP="00844472">
      <w:pPr>
        <w:spacing w:after="0" w:line="240" w:lineRule="auto"/>
      </w:pPr>
      <w:r>
        <w:separator/>
      </w:r>
    </w:p>
  </w:endnote>
  <w:endnote w:type="continuationSeparator" w:id="0">
    <w:p w14:paraId="25A1105E" w14:textId="77777777" w:rsidR="00EE5649" w:rsidRDefault="00EE5649" w:rsidP="0084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160139"/>
      <w:docPartObj>
        <w:docPartGallery w:val="Page Numbers (Bottom of Page)"/>
        <w:docPartUnique/>
      </w:docPartObj>
    </w:sdtPr>
    <w:sdtContent>
      <w:p w14:paraId="32FECCA2" w14:textId="50550990" w:rsidR="00486E0D" w:rsidRDefault="00486E0D">
        <w:pPr>
          <w:pStyle w:val="Footer"/>
          <w:jc w:val="center"/>
        </w:pPr>
        <w:r>
          <w:fldChar w:fldCharType="begin"/>
        </w:r>
        <w:r>
          <w:instrText xml:space="preserve"> PAGE   \* MERGEFORMAT </w:instrText>
        </w:r>
        <w:r>
          <w:fldChar w:fldCharType="separate"/>
        </w:r>
        <w:r w:rsidR="002C2564">
          <w:t>2</w:t>
        </w:r>
        <w:r>
          <w:fldChar w:fldCharType="end"/>
        </w:r>
      </w:p>
    </w:sdtContent>
  </w:sdt>
  <w:p w14:paraId="2DF5688E" w14:textId="77777777" w:rsidR="00486E0D" w:rsidRDefault="00486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FB86F" w14:textId="77777777" w:rsidR="00EE5649" w:rsidRDefault="00EE5649" w:rsidP="00844472">
      <w:pPr>
        <w:spacing w:after="0" w:line="240" w:lineRule="auto"/>
      </w:pPr>
      <w:r>
        <w:separator/>
      </w:r>
    </w:p>
  </w:footnote>
  <w:footnote w:type="continuationSeparator" w:id="0">
    <w:p w14:paraId="08D79BA6" w14:textId="77777777" w:rsidR="00EE5649" w:rsidRDefault="00EE5649" w:rsidP="008444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B4A88"/>
    <w:multiLevelType w:val="hybridMultilevel"/>
    <w:tmpl w:val="E3F244B8"/>
    <w:lvl w:ilvl="0" w:tplc="FAA2BFB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3CB6C23"/>
    <w:multiLevelType w:val="hybridMultilevel"/>
    <w:tmpl w:val="91144BD6"/>
    <w:lvl w:ilvl="0" w:tplc="D6E47BCA">
      <w:start w:val="3"/>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4D53C2E"/>
    <w:multiLevelType w:val="hybridMultilevel"/>
    <w:tmpl w:val="26A85534"/>
    <w:lvl w:ilvl="0" w:tplc="5D363D18">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6A751A5"/>
    <w:multiLevelType w:val="hybridMultilevel"/>
    <w:tmpl w:val="85EE8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C0641C"/>
    <w:multiLevelType w:val="hybridMultilevel"/>
    <w:tmpl w:val="BBF42418"/>
    <w:lvl w:ilvl="0" w:tplc="700A997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D49284D"/>
    <w:multiLevelType w:val="hybridMultilevel"/>
    <w:tmpl w:val="3AB0F298"/>
    <w:lvl w:ilvl="0" w:tplc="4A82AE38">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57662A02"/>
    <w:multiLevelType w:val="hybridMultilevel"/>
    <w:tmpl w:val="23BAE7A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num w:numId="1" w16cid:durableId="1752576335">
    <w:abstractNumId w:val="1"/>
  </w:num>
  <w:num w:numId="2" w16cid:durableId="37971559">
    <w:abstractNumId w:val="4"/>
  </w:num>
  <w:num w:numId="3" w16cid:durableId="1076243653">
    <w:abstractNumId w:val="5"/>
  </w:num>
  <w:num w:numId="4" w16cid:durableId="1874995139">
    <w:abstractNumId w:val="2"/>
  </w:num>
  <w:num w:numId="5" w16cid:durableId="1508522965">
    <w:abstractNumId w:val="0"/>
  </w:num>
  <w:num w:numId="6" w16cid:durableId="432820430">
    <w:abstractNumId w:val="3"/>
  </w:num>
  <w:num w:numId="7" w16cid:durableId="2637353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7AA4"/>
    <w:rsid w:val="00001280"/>
    <w:rsid w:val="000236B8"/>
    <w:rsid w:val="0005505B"/>
    <w:rsid w:val="0006202F"/>
    <w:rsid w:val="00072C79"/>
    <w:rsid w:val="00083982"/>
    <w:rsid w:val="00096BA5"/>
    <w:rsid w:val="000A5789"/>
    <w:rsid w:val="000B5B56"/>
    <w:rsid w:val="000D4BA8"/>
    <w:rsid w:val="000E146C"/>
    <w:rsid w:val="000E477E"/>
    <w:rsid w:val="000E50BD"/>
    <w:rsid w:val="00101DE9"/>
    <w:rsid w:val="001027E7"/>
    <w:rsid w:val="00103D46"/>
    <w:rsid w:val="001042D7"/>
    <w:rsid w:val="00120ADA"/>
    <w:rsid w:val="00122947"/>
    <w:rsid w:val="00122ED7"/>
    <w:rsid w:val="00123D0D"/>
    <w:rsid w:val="001241E9"/>
    <w:rsid w:val="00124A52"/>
    <w:rsid w:val="00127247"/>
    <w:rsid w:val="00135B94"/>
    <w:rsid w:val="00140146"/>
    <w:rsid w:val="001607F9"/>
    <w:rsid w:val="00161029"/>
    <w:rsid w:val="00167C5A"/>
    <w:rsid w:val="00180275"/>
    <w:rsid w:val="001C377B"/>
    <w:rsid w:val="001D2A75"/>
    <w:rsid w:val="001E4CB0"/>
    <w:rsid w:val="001E4FF3"/>
    <w:rsid w:val="00203748"/>
    <w:rsid w:val="00216EDF"/>
    <w:rsid w:val="00225317"/>
    <w:rsid w:val="00225489"/>
    <w:rsid w:val="0023424F"/>
    <w:rsid w:val="0024263F"/>
    <w:rsid w:val="002633C7"/>
    <w:rsid w:val="0026677B"/>
    <w:rsid w:val="00272F71"/>
    <w:rsid w:val="00275004"/>
    <w:rsid w:val="00294E04"/>
    <w:rsid w:val="002B0DD8"/>
    <w:rsid w:val="002C24EA"/>
    <w:rsid w:val="002C2564"/>
    <w:rsid w:val="002C576B"/>
    <w:rsid w:val="002D454C"/>
    <w:rsid w:val="002F0F2B"/>
    <w:rsid w:val="002F17FB"/>
    <w:rsid w:val="00330B6F"/>
    <w:rsid w:val="0033596C"/>
    <w:rsid w:val="00337B9C"/>
    <w:rsid w:val="00341097"/>
    <w:rsid w:val="00342E30"/>
    <w:rsid w:val="003872EC"/>
    <w:rsid w:val="003B7F5E"/>
    <w:rsid w:val="003D2374"/>
    <w:rsid w:val="003D2BFE"/>
    <w:rsid w:val="00426216"/>
    <w:rsid w:val="00434C6E"/>
    <w:rsid w:val="0044213A"/>
    <w:rsid w:val="004426E8"/>
    <w:rsid w:val="00472F29"/>
    <w:rsid w:val="00486E0D"/>
    <w:rsid w:val="004B1BAC"/>
    <w:rsid w:val="004B28CE"/>
    <w:rsid w:val="004B394E"/>
    <w:rsid w:val="004C11E5"/>
    <w:rsid w:val="004C70ED"/>
    <w:rsid w:val="004E6407"/>
    <w:rsid w:val="004E7AD2"/>
    <w:rsid w:val="004F694A"/>
    <w:rsid w:val="00514FAC"/>
    <w:rsid w:val="00520DE8"/>
    <w:rsid w:val="00527490"/>
    <w:rsid w:val="00530569"/>
    <w:rsid w:val="00535A5B"/>
    <w:rsid w:val="00582E21"/>
    <w:rsid w:val="005A1491"/>
    <w:rsid w:val="005A64E0"/>
    <w:rsid w:val="005C1A86"/>
    <w:rsid w:val="005D46EB"/>
    <w:rsid w:val="00606C31"/>
    <w:rsid w:val="006207A1"/>
    <w:rsid w:val="00632CCA"/>
    <w:rsid w:val="006417DA"/>
    <w:rsid w:val="00652D00"/>
    <w:rsid w:val="00653B89"/>
    <w:rsid w:val="006622FA"/>
    <w:rsid w:val="00664563"/>
    <w:rsid w:val="006854BC"/>
    <w:rsid w:val="00693F2C"/>
    <w:rsid w:val="00694C45"/>
    <w:rsid w:val="006A1AA7"/>
    <w:rsid w:val="006A4F4C"/>
    <w:rsid w:val="006B3485"/>
    <w:rsid w:val="006B3994"/>
    <w:rsid w:val="006C1577"/>
    <w:rsid w:val="006E318B"/>
    <w:rsid w:val="006F7981"/>
    <w:rsid w:val="00706F2E"/>
    <w:rsid w:val="00707ECD"/>
    <w:rsid w:val="00722F5C"/>
    <w:rsid w:val="007272BA"/>
    <w:rsid w:val="007451F0"/>
    <w:rsid w:val="00757AA4"/>
    <w:rsid w:val="00775B92"/>
    <w:rsid w:val="007A2DEF"/>
    <w:rsid w:val="007B77D5"/>
    <w:rsid w:val="007C2326"/>
    <w:rsid w:val="007C3A03"/>
    <w:rsid w:val="007C5ABA"/>
    <w:rsid w:val="00802F43"/>
    <w:rsid w:val="0080354E"/>
    <w:rsid w:val="008163B0"/>
    <w:rsid w:val="00831214"/>
    <w:rsid w:val="00831D2D"/>
    <w:rsid w:val="00837A3A"/>
    <w:rsid w:val="00844472"/>
    <w:rsid w:val="00854428"/>
    <w:rsid w:val="00857931"/>
    <w:rsid w:val="00862804"/>
    <w:rsid w:val="00867B71"/>
    <w:rsid w:val="0088342F"/>
    <w:rsid w:val="00897410"/>
    <w:rsid w:val="008E44CC"/>
    <w:rsid w:val="008E5FA5"/>
    <w:rsid w:val="008F3148"/>
    <w:rsid w:val="00903255"/>
    <w:rsid w:val="00905655"/>
    <w:rsid w:val="00914C86"/>
    <w:rsid w:val="00932B22"/>
    <w:rsid w:val="00937C15"/>
    <w:rsid w:val="00942357"/>
    <w:rsid w:val="00957CE8"/>
    <w:rsid w:val="009648DE"/>
    <w:rsid w:val="00986F04"/>
    <w:rsid w:val="00994303"/>
    <w:rsid w:val="009A1931"/>
    <w:rsid w:val="009A6192"/>
    <w:rsid w:val="009B24B8"/>
    <w:rsid w:val="009B309A"/>
    <w:rsid w:val="009B69FC"/>
    <w:rsid w:val="009D243A"/>
    <w:rsid w:val="009D6C60"/>
    <w:rsid w:val="009E21B7"/>
    <w:rsid w:val="009F3EF9"/>
    <w:rsid w:val="00A04862"/>
    <w:rsid w:val="00A1355F"/>
    <w:rsid w:val="00A50151"/>
    <w:rsid w:val="00A52F2D"/>
    <w:rsid w:val="00A611E2"/>
    <w:rsid w:val="00A85ACC"/>
    <w:rsid w:val="00AA2AEC"/>
    <w:rsid w:val="00AC044A"/>
    <w:rsid w:val="00AC79EA"/>
    <w:rsid w:val="00AF4F28"/>
    <w:rsid w:val="00B34BE2"/>
    <w:rsid w:val="00B451CE"/>
    <w:rsid w:val="00B527A1"/>
    <w:rsid w:val="00B5378B"/>
    <w:rsid w:val="00B5502E"/>
    <w:rsid w:val="00B604DF"/>
    <w:rsid w:val="00B81B99"/>
    <w:rsid w:val="00B91B33"/>
    <w:rsid w:val="00B965D6"/>
    <w:rsid w:val="00BA67A4"/>
    <w:rsid w:val="00BD221A"/>
    <w:rsid w:val="00BD6EA3"/>
    <w:rsid w:val="00C07E1E"/>
    <w:rsid w:val="00C1436C"/>
    <w:rsid w:val="00C337CF"/>
    <w:rsid w:val="00C57A8D"/>
    <w:rsid w:val="00C82CE0"/>
    <w:rsid w:val="00CB0631"/>
    <w:rsid w:val="00CB4CD6"/>
    <w:rsid w:val="00CE453F"/>
    <w:rsid w:val="00D14CCE"/>
    <w:rsid w:val="00D16D6F"/>
    <w:rsid w:val="00D1713C"/>
    <w:rsid w:val="00D34506"/>
    <w:rsid w:val="00D46613"/>
    <w:rsid w:val="00D47A51"/>
    <w:rsid w:val="00D514C2"/>
    <w:rsid w:val="00D57A9D"/>
    <w:rsid w:val="00D65719"/>
    <w:rsid w:val="00D6609A"/>
    <w:rsid w:val="00D72A60"/>
    <w:rsid w:val="00D92885"/>
    <w:rsid w:val="00DA15CB"/>
    <w:rsid w:val="00DA34B8"/>
    <w:rsid w:val="00DC6275"/>
    <w:rsid w:val="00DC7783"/>
    <w:rsid w:val="00DC79A9"/>
    <w:rsid w:val="00DD1996"/>
    <w:rsid w:val="00DD5711"/>
    <w:rsid w:val="00DF1648"/>
    <w:rsid w:val="00E0249E"/>
    <w:rsid w:val="00E0781C"/>
    <w:rsid w:val="00E10B84"/>
    <w:rsid w:val="00E312D1"/>
    <w:rsid w:val="00E34D1D"/>
    <w:rsid w:val="00E40C1C"/>
    <w:rsid w:val="00E45C1F"/>
    <w:rsid w:val="00E72576"/>
    <w:rsid w:val="00E8161F"/>
    <w:rsid w:val="00E86BEC"/>
    <w:rsid w:val="00E87614"/>
    <w:rsid w:val="00EB0829"/>
    <w:rsid w:val="00ED4FCB"/>
    <w:rsid w:val="00ED5507"/>
    <w:rsid w:val="00EE389A"/>
    <w:rsid w:val="00EE5649"/>
    <w:rsid w:val="00EE7758"/>
    <w:rsid w:val="00F079B5"/>
    <w:rsid w:val="00F33F32"/>
    <w:rsid w:val="00F6582A"/>
    <w:rsid w:val="00F75C41"/>
    <w:rsid w:val="00FA32B2"/>
    <w:rsid w:val="00FA356A"/>
    <w:rsid w:val="00FB0003"/>
    <w:rsid w:val="00FD24EE"/>
    <w:rsid w:val="00FD45F3"/>
    <w:rsid w:val="00FD62BE"/>
    <w:rsid w:val="00FD7A8E"/>
    <w:rsid w:val="00FE1BEB"/>
    <w:rsid w:val="00FF2171"/>
    <w:rsid w:val="00FF42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CC3F"/>
  <w15:docId w15:val="{13C6192D-178B-4A29-9E3D-53E83FBBC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AA4"/>
    <w:rPr>
      <w:rFonts w:ascii="Calibri" w:eastAsia="Calibri" w:hAnsi="Calibri" w:cs="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
    <w:name w:val="a_l"/>
    <w:basedOn w:val="Normal"/>
    <w:rsid w:val="00757AA4"/>
    <w:pPr>
      <w:spacing w:before="100" w:beforeAutospacing="1" w:after="100" w:afterAutospacing="1" w:line="240" w:lineRule="auto"/>
    </w:pPr>
    <w:rPr>
      <w:rFonts w:ascii="Times New Roman" w:eastAsia="Times New Roman" w:hAnsi="Times New Roman"/>
      <w:sz w:val="24"/>
      <w:szCs w:val="24"/>
      <w:lang w:eastAsia="ro-RO"/>
    </w:rPr>
  </w:style>
  <w:style w:type="paragraph" w:styleId="ListParagraph">
    <w:name w:val="List Paragraph"/>
    <w:basedOn w:val="Normal"/>
    <w:uiPriority w:val="34"/>
    <w:qFormat/>
    <w:rsid w:val="003872EC"/>
    <w:pPr>
      <w:ind w:left="720"/>
      <w:contextualSpacing/>
    </w:pPr>
  </w:style>
  <w:style w:type="character" w:customStyle="1" w:styleId="Heading2">
    <w:name w:val="Heading #2_"/>
    <w:link w:val="Heading20"/>
    <w:rsid w:val="00652D00"/>
    <w:rPr>
      <w:rFonts w:eastAsia="Arial Unicode MS"/>
      <w:b/>
      <w:bCs/>
      <w:sz w:val="24"/>
      <w:szCs w:val="24"/>
      <w:shd w:val="clear" w:color="auto" w:fill="FFFFFF"/>
      <w:lang w:eastAsia="ro-RO"/>
    </w:rPr>
  </w:style>
  <w:style w:type="paragraph" w:customStyle="1" w:styleId="Heading20">
    <w:name w:val="Heading #2"/>
    <w:basedOn w:val="Normal"/>
    <w:link w:val="Heading2"/>
    <w:rsid w:val="00652D00"/>
    <w:pPr>
      <w:shd w:val="clear" w:color="auto" w:fill="FFFFFF"/>
      <w:spacing w:before="60" w:after="600" w:line="240" w:lineRule="atLeast"/>
      <w:outlineLvl w:val="1"/>
    </w:pPr>
    <w:rPr>
      <w:rFonts w:asciiTheme="minorHAnsi" w:eastAsia="Arial Unicode MS" w:hAnsiTheme="minorHAnsi" w:cstheme="minorBidi"/>
      <w:b/>
      <w:bCs/>
      <w:sz w:val="24"/>
      <w:szCs w:val="24"/>
      <w:lang w:eastAsia="ro-RO"/>
    </w:rPr>
  </w:style>
  <w:style w:type="paragraph" w:styleId="BalloonText">
    <w:name w:val="Balloon Text"/>
    <w:basedOn w:val="Normal"/>
    <w:link w:val="BalloonTextChar"/>
    <w:uiPriority w:val="99"/>
    <w:semiHidden/>
    <w:unhideWhenUsed/>
    <w:rsid w:val="00530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569"/>
    <w:rPr>
      <w:rFonts w:ascii="Tahoma" w:eastAsia="Calibri" w:hAnsi="Tahoma" w:cs="Tahoma"/>
      <w:sz w:val="16"/>
      <w:szCs w:val="16"/>
    </w:rPr>
  </w:style>
  <w:style w:type="character" w:customStyle="1" w:styleId="Bodytext">
    <w:name w:val="Body text_"/>
    <w:link w:val="Bodytext1"/>
    <w:rsid w:val="00225317"/>
    <w:rPr>
      <w:rFonts w:eastAsia="Arial Unicode MS"/>
      <w:sz w:val="24"/>
      <w:szCs w:val="24"/>
      <w:shd w:val="clear" w:color="auto" w:fill="FFFFFF"/>
      <w:lang w:eastAsia="ro-RO"/>
    </w:rPr>
  </w:style>
  <w:style w:type="paragraph" w:customStyle="1" w:styleId="Bodytext1">
    <w:name w:val="Body text1"/>
    <w:basedOn w:val="Normal"/>
    <w:link w:val="Bodytext"/>
    <w:rsid w:val="00225317"/>
    <w:pPr>
      <w:shd w:val="clear" w:color="auto" w:fill="FFFFFF"/>
      <w:spacing w:before="180" w:after="180" w:line="240" w:lineRule="atLeast"/>
    </w:pPr>
    <w:rPr>
      <w:rFonts w:asciiTheme="minorHAnsi" w:eastAsia="Arial Unicode MS" w:hAnsiTheme="minorHAnsi" w:cstheme="minorBidi"/>
      <w:sz w:val="24"/>
      <w:szCs w:val="24"/>
      <w:lang w:eastAsia="ro-RO"/>
    </w:rPr>
  </w:style>
  <w:style w:type="paragraph" w:customStyle="1" w:styleId="BodyText3">
    <w:name w:val="Body Text3"/>
    <w:basedOn w:val="Normal"/>
    <w:rsid w:val="001027E7"/>
    <w:pPr>
      <w:widowControl w:val="0"/>
      <w:shd w:val="clear" w:color="auto" w:fill="FFFFFF"/>
      <w:spacing w:before="1440" w:after="1680" w:line="0" w:lineRule="atLeast"/>
      <w:ind w:hanging="660"/>
    </w:pPr>
    <w:rPr>
      <w:rFonts w:ascii="Segoe UI" w:eastAsia="Segoe UI" w:hAnsi="Segoe UI" w:cs="Segoe UI"/>
      <w:color w:val="000000"/>
      <w:sz w:val="21"/>
      <w:szCs w:val="21"/>
      <w:lang w:eastAsia="ro-RO"/>
    </w:rPr>
  </w:style>
  <w:style w:type="paragraph" w:styleId="Header">
    <w:name w:val="header"/>
    <w:basedOn w:val="Normal"/>
    <w:link w:val="HeaderChar"/>
    <w:uiPriority w:val="99"/>
    <w:unhideWhenUsed/>
    <w:rsid w:val="00844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472"/>
    <w:rPr>
      <w:rFonts w:ascii="Calibri" w:eastAsia="Calibri" w:hAnsi="Calibri" w:cs="Times New Roman"/>
    </w:rPr>
  </w:style>
  <w:style w:type="paragraph" w:styleId="Footer">
    <w:name w:val="footer"/>
    <w:basedOn w:val="Normal"/>
    <w:link w:val="FooterChar"/>
    <w:uiPriority w:val="99"/>
    <w:unhideWhenUsed/>
    <w:rsid w:val="00844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47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Gratuit/gmztknju/legea-nr-350-2001-privind-amenajarea-teritoriului-si-urbanismul?pid=42337395&amp;d=2016-03-24" TargetMode="External"/><Relationship Id="rId3" Type="http://schemas.openxmlformats.org/officeDocument/2006/relationships/settings" Target="settings.xml"/><Relationship Id="rId7" Type="http://schemas.openxmlformats.org/officeDocument/2006/relationships/hyperlink" Target="http://lege5.ro/Gratuit/gmztknju/legea-nr-350-2001-privind-amenajarea-teritoriului-si-urbanismul?pid=&amp;d=2016-03-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ege5.ro/Gratuit/gmztknju/legea-nr-350-2001-privind-amenajarea-teritoriului-si-urbanismul?pid=&amp;d=2016-0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4</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Primarie</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Mariana Roman</dc:creator>
  <cp:lastModifiedBy>Cristiana Dobie</cp:lastModifiedBy>
  <cp:revision>42</cp:revision>
  <cp:lastPrinted>2024-02-07T10:43:00Z</cp:lastPrinted>
  <dcterms:created xsi:type="dcterms:W3CDTF">2022-09-26T07:07:00Z</dcterms:created>
  <dcterms:modified xsi:type="dcterms:W3CDTF">2024-02-23T12:47:00Z</dcterms:modified>
</cp:coreProperties>
</file>