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4F71DA85" w14:textId="7676731D" w:rsidR="004C11E5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ab/>
      </w:r>
    </w:p>
    <w:p w14:paraId="392B1BEB" w14:textId="77777777" w:rsidR="00FF42ED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072E543C" w14:textId="77777777" w:rsidR="001B669C" w:rsidRPr="00D514C2" w:rsidRDefault="001B669C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1EE36F72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End w:id="0"/>
      <w:r w:rsidR="000E2D67">
        <w:rPr>
          <w:color w:val="000000" w:themeColor="text1"/>
          <w:sz w:val="28"/>
          <w:szCs w:val="28"/>
        </w:rPr>
        <w:t>Ardelean Florin-Ilie și Ardelean Crina-Maria-Nicoleta</w:t>
      </w:r>
      <w:r w:rsidR="00BC5A4F">
        <w:rPr>
          <w:color w:val="000000" w:themeColor="text1"/>
          <w:sz w:val="28"/>
          <w:szCs w:val="28"/>
        </w:rPr>
        <w:t xml:space="preserve">, în caliate de </w:t>
      </w:r>
      <w:r w:rsidR="000E2D67">
        <w:rPr>
          <w:color w:val="000000" w:themeColor="text1"/>
          <w:sz w:val="28"/>
          <w:szCs w:val="28"/>
        </w:rPr>
        <w:t>beneficiari</w:t>
      </w:r>
      <w:r w:rsidR="00D47A51" w:rsidRPr="00D514C2">
        <w:rPr>
          <w:color w:val="000000" w:themeColor="text1"/>
          <w:sz w:val="28"/>
          <w:szCs w:val="28"/>
        </w:rPr>
        <w:t xml:space="preserve">, </w:t>
      </w:r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bookmarkStart w:id="1" w:name="_Hlk159241272"/>
      <w:r w:rsidR="000E2D67">
        <w:rPr>
          <w:color w:val="000000" w:themeColor="text1"/>
          <w:sz w:val="28"/>
          <w:szCs w:val="28"/>
        </w:rPr>
        <w:t>1886</w:t>
      </w:r>
      <w:r w:rsidR="007C3A03" w:rsidRPr="00D514C2">
        <w:rPr>
          <w:color w:val="000000" w:themeColor="text1"/>
          <w:sz w:val="28"/>
          <w:szCs w:val="28"/>
        </w:rPr>
        <w:t>/</w:t>
      </w:r>
      <w:r w:rsidR="000E2D67">
        <w:rPr>
          <w:color w:val="000000" w:themeColor="text1"/>
          <w:sz w:val="28"/>
          <w:szCs w:val="28"/>
        </w:rPr>
        <w:t>15</w:t>
      </w:r>
      <w:r w:rsidR="007C3A03" w:rsidRPr="00D514C2">
        <w:rPr>
          <w:color w:val="000000" w:themeColor="text1"/>
          <w:sz w:val="28"/>
          <w:szCs w:val="28"/>
        </w:rPr>
        <w:t>.</w:t>
      </w:r>
      <w:r w:rsidR="00BC5A4F">
        <w:rPr>
          <w:color w:val="000000" w:themeColor="text1"/>
          <w:sz w:val="28"/>
          <w:szCs w:val="28"/>
        </w:rPr>
        <w:t>0</w:t>
      </w:r>
      <w:r w:rsidR="000E2D67">
        <w:rPr>
          <w:color w:val="000000" w:themeColor="text1"/>
          <w:sz w:val="28"/>
          <w:szCs w:val="28"/>
        </w:rPr>
        <w:t>1</w:t>
      </w:r>
      <w:r w:rsidR="007C3A03" w:rsidRPr="00D514C2">
        <w:rPr>
          <w:color w:val="000000" w:themeColor="text1"/>
          <w:sz w:val="28"/>
          <w:szCs w:val="28"/>
        </w:rPr>
        <w:t>.202</w:t>
      </w:r>
      <w:bookmarkEnd w:id="1"/>
      <w:r w:rsidR="000E2D67">
        <w:rPr>
          <w:color w:val="000000" w:themeColor="text1"/>
          <w:sz w:val="28"/>
          <w:szCs w:val="28"/>
        </w:rPr>
        <w:t>5</w:t>
      </w:r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19C3F868" w14:textId="77777777" w:rsidR="002C24EA" w:rsidRPr="00D514C2" w:rsidRDefault="002C24EA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69DE611C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  <w:t>Nr.</w:t>
      </w:r>
      <w:r w:rsidR="00123D0D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F751F6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03</w:t>
      </w:r>
      <w:r w:rsidR="000D4BA8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F751F6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23</w:t>
      </w:r>
      <w:r w:rsidR="00535A5B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706F2E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F751F6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535A5B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F751F6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</w:p>
    <w:p w14:paraId="0EFDA42D" w14:textId="6B127F6F" w:rsidR="00B965D6" w:rsidRPr="00D514C2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7DBF38E4" w14:textId="6733F9B3" w:rsidR="004B1BAC" w:rsidRPr="00D514C2" w:rsidRDefault="00632CCA" w:rsidP="00FD62BE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89467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Lotizare în vederea construirii de locuințe individuale și introducere în intravilan</w:t>
      </w:r>
      <w:r w:rsidR="0022548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 teren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uri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suprafaţă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totală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de </w:t>
      </w:r>
      <w:r w:rsidR="0089467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42</w:t>
      </w:r>
      <w:r w:rsidR="0097633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00</w:t>
      </w:r>
      <w:r w:rsidR="00096BA5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</w:t>
      </w:r>
      <w:r w:rsidR="00072C79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527A1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2" w:name="_Hlk159233772"/>
      <w:bookmarkStart w:id="3" w:name="_Hlk159234103"/>
      <w:bookmarkStart w:id="4" w:name="_Hlk190253227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C.F. nr. </w:t>
      </w:r>
      <w:r w:rsidR="0089467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169522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Mare, </w:t>
      </w:r>
      <w:bookmarkStart w:id="5" w:name="_Hlk159233638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Nr. cad. 1</w:t>
      </w:r>
      <w:bookmarkEnd w:id="5"/>
      <w:r w:rsidR="0089467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69522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97633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și în 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C.F. nr. </w:t>
      </w:r>
      <w:r w:rsidR="0089467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169522</w:t>
      </w:r>
      <w:r w:rsidR="000058E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Nr. Cad. </w:t>
      </w:r>
      <w:bookmarkStart w:id="6" w:name="_Hlk159233627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bookmarkEnd w:id="6"/>
      <w:r w:rsidR="0089467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69522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situat</w:t>
      </w:r>
      <w:r w:rsidR="0089467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</w:t>
      </w:r>
      <w:r w:rsidR="0097633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extravilan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bookmarkEnd w:id="4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aflat</w:t>
      </w:r>
      <w:r w:rsidR="0089467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proprietatea </w:t>
      </w:r>
      <w:bookmarkEnd w:id="2"/>
      <w:bookmarkEnd w:id="3"/>
      <w:r w:rsidR="0089467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beneficiarilor.</w:t>
      </w:r>
    </w:p>
    <w:p w14:paraId="4AEB8039" w14:textId="2EBDBF8A" w:rsidR="006622FA" w:rsidRPr="00D514C2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7" w:name="_Hlk152926507"/>
      <w:r w:rsidR="0089467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AD PAVI DINAMIC</w:t>
      </w:r>
      <w:r w:rsidR="00FD24E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r w:rsidR="002C256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End w:id="7"/>
    </w:p>
    <w:p w14:paraId="66FE1513" w14:textId="1A6F55D0" w:rsidR="00DA15CB" w:rsidRPr="00D514C2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bookmarkStart w:id="8" w:name="_Hlk159233524"/>
      <w:r w:rsidR="00994303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</w:rPr>
        <w:t>Violeta Iuoraș</w:t>
      </w:r>
      <w:bookmarkEnd w:id="8"/>
    </w:p>
    <w:p w14:paraId="64B555C2" w14:textId="77777777" w:rsidR="004C11E5" w:rsidRPr="00D514C2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260"/>
        <w:gridCol w:w="3969"/>
      </w:tblGrid>
      <w:tr w:rsidR="00FD62BE" w:rsidRPr="00D514C2" w14:paraId="2C7477B2" w14:textId="77777777" w:rsidTr="001B669C">
        <w:tc>
          <w:tcPr>
            <w:tcW w:w="3085" w:type="dxa"/>
            <w:shd w:val="clear" w:color="auto" w:fill="auto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260" w:type="dxa"/>
            <w:shd w:val="clear" w:color="auto" w:fill="auto"/>
          </w:tcPr>
          <w:p w14:paraId="13FFFA1D" w14:textId="61AB045B" w:rsidR="00757AA4" w:rsidRPr="00D514C2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3969" w:type="dxa"/>
            <w:shd w:val="clear" w:color="auto" w:fill="auto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1B669C">
        <w:tc>
          <w:tcPr>
            <w:tcW w:w="3085" w:type="dxa"/>
            <w:shd w:val="clear" w:color="auto" w:fill="auto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260" w:type="dxa"/>
            <w:shd w:val="clear" w:color="auto" w:fill="auto"/>
          </w:tcPr>
          <w:p w14:paraId="011F9563" w14:textId="2B3D29D4" w:rsidR="00757AA4" w:rsidRPr="00D514C2" w:rsidRDefault="001B669C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</w:t>
            </w:r>
            <w:r w:rsidR="000058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uri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situat</w:t>
            </w:r>
            <w:r w:rsidR="000058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în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extravilan conform </w:t>
            </w:r>
            <w:r w:rsidR="000058E2"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C.F. nr. </w:t>
            </w:r>
            <w:r w:rsidR="0089467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169522</w:t>
            </w:r>
            <w:r w:rsidR="000058E2"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Satu Mare</w:t>
            </w:r>
            <w:r w:rsidR="000058E2"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și </w:t>
            </w:r>
            <w:r w:rsidR="000058E2"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C.F. nr. 1</w:t>
            </w:r>
            <w:r w:rsidR="000C11A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70529</w:t>
            </w:r>
            <w:r w:rsidR="000058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Satu Mare.</w:t>
            </w:r>
          </w:p>
        </w:tc>
        <w:tc>
          <w:tcPr>
            <w:tcW w:w="3969" w:type="dxa"/>
            <w:shd w:val="clear" w:color="auto" w:fill="auto"/>
          </w:tcPr>
          <w:p w14:paraId="33B2A340" w14:textId="176231E7" w:rsidR="00757AA4" w:rsidRPr="00D514C2" w:rsidRDefault="00706F2E" w:rsidP="00CB063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</w:t>
            </w:r>
            <w:r w:rsidR="001B669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uri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situat</w:t>
            </w:r>
            <w:r w:rsidR="001B669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în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intravilan</w:t>
            </w:r>
            <w:r w:rsidR="001B669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103D46" w:rsidRPr="00D514C2" w14:paraId="43C8F0BF" w14:textId="77777777" w:rsidTr="001B669C">
        <w:tc>
          <w:tcPr>
            <w:tcW w:w="3085" w:type="dxa"/>
            <w:shd w:val="clear" w:color="auto" w:fill="auto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9" w:name="_Hlk190254443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Funcțiuni predominante</w:t>
            </w:r>
          </w:p>
        </w:tc>
        <w:tc>
          <w:tcPr>
            <w:tcW w:w="3260" w:type="dxa"/>
            <w:shd w:val="clear" w:color="auto" w:fill="auto"/>
          </w:tcPr>
          <w:p w14:paraId="7A110086" w14:textId="63F7889D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37E795AF" w14:textId="0B89C9ED" w:rsidR="00103D46" w:rsidRDefault="00103D46" w:rsidP="001C390C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10" w:name="_Hlk159233999"/>
            <w:bookmarkStart w:id="11" w:name="_Hlk190253116"/>
            <w:r w:rsidRPr="00DA3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de </w:t>
            </w:r>
            <w:bookmarkStart w:id="12" w:name="_Hlk159234536"/>
            <w:bookmarkEnd w:id="10"/>
            <w:r w:rsidR="001C390C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locuit – locuințe </w:t>
            </w:r>
            <w:r w:rsidR="000C11A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individuale</w:t>
            </w:r>
            <w:r w:rsidR="00DA34B8" w:rsidRPr="00DA3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.</w:t>
            </w:r>
            <w:bookmarkEnd w:id="12"/>
          </w:p>
          <w:p w14:paraId="62117259" w14:textId="77777777" w:rsidR="00B965D6" w:rsidRDefault="00B965D6" w:rsidP="001C390C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Circulații rutiere și pietonale</w:t>
            </w:r>
          </w:p>
          <w:p w14:paraId="6222B38F" w14:textId="36A430BC" w:rsidR="000C11A8" w:rsidRDefault="000C11A8" w:rsidP="001C390C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Zonă de spații verzi</w:t>
            </w:r>
          </w:p>
          <w:p w14:paraId="493EB7E7" w14:textId="77777777" w:rsidR="00B965D6" w:rsidRDefault="00B965D6" w:rsidP="00B965D6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Lucrări tehnico-edilitare</w:t>
            </w:r>
          </w:p>
          <w:p w14:paraId="0876DEFA" w14:textId="77777777" w:rsidR="00417B28" w:rsidRDefault="00417B28" w:rsidP="001C390C">
            <w:pPr>
              <w:pStyle w:val="Heading20"/>
              <w:keepNext/>
              <w:keepLines/>
              <w:shd w:val="clear" w:color="auto" w:fill="auto"/>
              <w:spacing w:before="0" w:after="0"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13" w:name="_Hlk176862432"/>
            <w:bookmarkEnd w:id="11"/>
          </w:p>
          <w:p w14:paraId="794E16AD" w14:textId="3BBE23F9" w:rsidR="002C24EA" w:rsidRPr="00D514C2" w:rsidRDefault="002C24EA" w:rsidP="001C390C">
            <w:pPr>
              <w:pStyle w:val="Heading20"/>
              <w:keepNext/>
              <w:keepLines/>
              <w:shd w:val="clear" w:color="auto" w:fill="auto"/>
              <w:spacing w:before="0" w:after="0"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14" w:name="_Hlk190254456"/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lastRenderedPageBreak/>
              <w:t xml:space="preserve">Se vor avea în vedere amenajarea unor spații verzi cu rol decorativ, precum și de delimitare optică între categoriile de funcțiuni. Se vor amenaja spații verzi în suprafață minimă de </w:t>
            </w:r>
            <w:r w:rsidR="001C390C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3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5.00% din suprafața parcelei. Împrejmuirile între propriet</w:t>
            </w:r>
            <w:r w:rsidR="001C390C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ăți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pot fi opace până la max. </w:t>
            </w:r>
            <w:r w:rsidR="000C11A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2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.</w:t>
            </w:r>
            <w:r w:rsidR="000C11A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0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0m înălțime, putând fi completate cu suprafețe transparente până la max. 2.50m înălțime. Se recomandă dublarea împrejmuirilor spre domeniul public</w:t>
            </w:r>
            <w:bookmarkEnd w:id="14"/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.</w:t>
            </w:r>
            <w:bookmarkEnd w:id="13"/>
          </w:p>
        </w:tc>
      </w:tr>
      <w:bookmarkEnd w:id="9"/>
      <w:tr w:rsidR="00103D46" w:rsidRPr="00D514C2" w14:paraId="4A20EFB5" w14:textId="77777777" w:rsidTr="001B669C">
        <w:tc>
          <w:tcPr>
            <w:tcW w:w="3085" w:type="dxa"/>
            <w:shd w:val="clear" w:color="auto" w:fill="auto"/>
          </w:tcPr>
          <w:p w14:paraId="024FAC26" w14:textId="5D70E911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Regim de construire</w:t>
            </w:r>
          </w:p>
        </w:tc>
        <w:tc>
          <w:tcPr>
            <w:tcW w:w="3260" w:type="dxa"/>
            <w:shd w:val="clear" w:color="auto" w:fill="auto"/>
          </w:tcPr>
          <w:p w14:paraId="458BE94C" w14:textId="77777777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2381EAFF" w14:textId="39078263" w:rsidR="00103D46" w:rsidRPr="00D514C2" w:rsidRDefault="00103D46" w:rsidP="001C390C">
            <w:pPr>
              <w:pStyle w:val="Heading20"/>
              <w:keepNext/>
              <w:keepLines/>
              <w:shd w:val="clear" w:color="auto" w:fill="auto"/>
              <w:spacing w:before="0" w:after="0" w:line="36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Conform planşei 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U</w:t>
            </w:r>
            <w:r w:rsidR="00DA34B8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0</w:t>
            </w:r>
            <w:r w:rsidR="001A288B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2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 xml:space="preserve"> Reglementări urbanistice</w:t>
            </w:r>
            <w:r w:rsidR="00DA34B8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 xml:space="preserve"> – Zonificare </w:t>
            </w:r>
            <w:r w:rsidR="001A288B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 xml:space="preserve">+ Concept propus 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şi Regulamentului local de urbanism</w:t>
            </w:r>
            <w:r w:rsidR="0088342F"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 în limita zonei edificabile.</w:t>
            </w:r>
          </w:p>
        </w:tc>
      </w:tr>
      <w:tr w:rsidR="00FD62BE" w:rsidRPr="00D514C2" w14:paraId="3FCDD04C" w14:textId="77777777" w:rsidTr="001B669C">
        <w:tc>
          <w:tcPr>
            <w:tcW w:w="3085" w:type="dxa"/>
            <w:shd w:val="clear" w:color="auto" w:fill="auto"/>
          </w:tcPr>
          <w:p w14:paraId="0EC899A5" w14:textId="0B9B4C0F" w:rsidR="00757AA4" w:rsidRPr="00D514C2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260" w:type="dxa"/>
            <w:shd w:val="clear" w:color="auto" w:fill="auto"/>
          </w:tcPr>
          <w:p w14:paraId="40BB02A4" w14:textId="2A40EDBE" w:rsidR="00693F2C" w:rsidRPr="00D514C2" w:rsidRDefault="00693F2C" w:rsidP="00693F2C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4C427685" w14:textId="4D9FBACC" w:rsidR="00225489" w:rsidRDefault="00FD24EE" w:rsidP="00D514C2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bookmarkStart w:id="15" w:name="_Hlk159234551"/>
            <w:bookmarkStart w:id="16" w:name="_Hlk190253900"/>
            <w:r w:rsidRPr="00D514C2">
              <w:rPr>
                <w:color w:val="000000" w:themeColor="text1"/>
                <w:sz w:val="28"/>
                <w:szCs w:val="28"/>
              </w:rPr>
              <w:t>P+</w:t>
            </w:r>
            <w:r w:rsidR="001A288B">
              <w:rPr>
                <w:color w:val="000000" w:themeColor="text1"/>
                <w:sz w:val="28"/>
                <w:szCs w:val="28"/>
              </w:rPr>
              <w:t>1</w:t>
            </w:r>
            <w:r w:rsidR="001C390C">
              <w:rPr>
                <w:color w:val="000000" w:themeColor="text1"/>
                <w:sz w:val="28"/>
                <w:szCs w:val="28"/>
              </w:rPr>
              <w:t>E</w:t>
            </w:r>
            <w:bookmarkEnd w:id="15"/>
            <w:r w:rsidR="001A288B">
              <w:rPr>
                <w:color w:val="000000" w:themeColor="text1"/>
                <w:sz w:val="28"/>
                <w:szCs w:val="28"/>
              </w:rPr>
              <w:t xml:space="preserve"> (cu sau fără subsol/demisol)</w:t>
            </w:r>
          </w:p>
          <w:p w14:paraId="0BFF3B50" w14:textId="5A301C40" w:rsidR="00FD24EE" w:rsidRDefault="000236B8" w:rsidP="001C390C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bookmarkStart w:id="17" w:name="_Hlk152927096"/>
            <w:bookmarkStart w:id="18" w:name="_Hlk176859457"/>
            <w:bookmarkEnd w:id="16"/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 w:rsidR="001C390C">
              <w:rPr>
                <w:color w:val="000000" w:themeColor="text1"/>
                <w:sz w:val="28"/>
                <w:szCs w:val="28"/>
                <w:vertAlign w:val="subscript"/>
              </w:rPr>
              <w:t>adm</w:t>
            </w:r>
            <w:r w:rsidR="00497D23">
              <w:rPr>
                <w:color w:val="000000" w:themeColor="text1"/>
                <w:sz w:val="28"/>
                <w:szCs w:val="28"/>
                <w:vertAlign w:val="subscript"/>
              </w:rPr>
              <w:t>i</w:t>
            </w:r>
            <w:r w:rsidR="001C390C">
              <w:rPr>
                <w:color w:val="000000" w:themeColor="text1"/>
                <w:sz w:val="28"/>
                <w:szCs w:val="28"/>
                <w:vertAlign w:val="subscript"/>
              </w:rPr>
              <w:t xml:space="preserve">s </w:t>
            </w:r>
            <w:r w:rsidR="001A288B">
              <w:rPr>
                <w:color w:val="000000" w:themeColor="text1"/>
                <w:sz w:val="28"/>
                <w:szCs w:val="28"/>
                <w:vertAlign w:val="subscript"/>
              </w:rPr>
              <w:t>l</w:t>
            </w:r>
            <w:r w:rsidR="001C390C">
              <w:rPr>
                <w:color w:val="000000" w:themeColor="text1"/>
                <w:sz w:val="28"/>
                <w:szCs w:val="28"/>
                <w:vertAlign w:val="subscript"/>
              </w:rPr>
              <w:t xml:space="preserve">a </w:t>
            </w:r>
            <w:r w:rsidR="001A288B">
              <w:rPr>
                <w:color w:val="000000" w:themeColor="text1"/>
                <w:sz w:val="28"/>
                <w:szCs w:val="28"/>
                <w:vertAlign w:val="subscript"/>
              </w:rPr>
              <w:t>coamă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1A288B">
              <w:rPr>
                <w:color w:val="000000" w:themeColor="text1"/>
                <w:sz w:val="28"/>
                <w:szCs w:val="28"/>
              </w:rPr>
              <w:t>9</w:t>
            </w:r>
            <w:r w:rsidR="002C2564" w:rsidRPr="00D514C2">
              <w:rPr>
                <w:color w:val="000000" w:themeColor="text1"/>
                <w:sz w:val="28"/>
                <w:szCs w:val="28"/>
              </w:rPr>
              <w:t>.</w:t>
            </w:r>
            <w:r w:rsidR="001A288B">
              <w:rPr>
                <w:color w:val="000000" w:themeColor="text1"/>
                <w:sz w:val="28"/>
                <w:szCs w:val="28"/>
              </w:rPr>
              <w:t>5</w:t>
            </w:r>
            <w:r w:rsidR="002C2564" w:rsidRPr="00D514C2">
              <w:rPr>
                <w:color w:val="000000" w:themeColor="text1"/>
                <w:sz w:val="28"/>
                <w:szCs w:val="28"/>
              </w:rPr>
              <w:t>0m</w:t>
            </w:r>
            <w:bookmarkEnd w:id="17"/>
          </w:p>
          <w:p w14:paraId="691AAF8E" w14:textId="5215415C" w:rsidR="001C390C" w:rsidRPr="00D514C2" w:rsidRDefault="001C390C" w:rsidP="001C390C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 w:rsidR="001A288B">
              <w:rPr>
                <w:color w:val="000000" w:themeColor="text1"/>
                <w:sz w:val="28"/>
                <w:szCs w:val="28"/>
                <w:vertAlign w:val="subscript"/>
              </w:rPr>
              <w:t xml:space="preserve">admis </w:t>
            </w:r>
            <w:r w:rsidR="001A288B" w:rsidRPr="001A288B">
              <w:rPr>
                <w:color w:val="000000" w:themeColor="text1"/>
                <w:sz w:val="28"/>
                <w:szCs w:val="28"/>
                <w:vertAlign w:val="subscript"/>
              </w:rPr>
              <w:t>la streașină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1A288B">
              <w:rPr>
                <w:color w:val="000000" w:themeColor="text1"/>
                <w:sz w:val="28"/>
                <w:szCs w:val="28"/>
              </w:rPr>
              <w:t>7</w:t>
            </w:r>
            <w:r w:rsidRPr="00D514C2">
              <w:rPr>
                <w:color w:val="000000" w:themeColor="text1"/>
                <w:sz w:val="28"/>
                <w:szCs w:val="28"/>
              </w:rPr>
              <w:t>.</w:t>
            </w:r>
            <w:r w:rsidR="001A288B">
              <w:rPr>
                <w:color w:val="000000" w:themeColor="text1"/>
                <w:sz w:val="28"/>
                <w:szCs w:val="28"/>
              </w:rPr>
              <w:t>5</w:t>
            </w:r>
            <w:r w:rsidRPr="00D514C2">
              <w:rPr>
                <w:color w:val="000000" w:themeColor="text1"/>
                <w:sz w:val="28"/>
                <w:szCs w:val="28"/>
              </w:rPr>
              <w:t>0m</w:t>
            </w:r>
            <w:bookmarkEnd w:id="18"/>
          </w:p>
        </w:tc>
      </w:tr>
      <w:tr w:rsidR="00FD62BE" w:rsidRPr="00D514C2" w14:paraId="18B56BF5" w14:textId="77777777" w:rsidTr="001B669C">
        <w:tc>
          <w:tcPr>
            <w:tcW w:w="3085" w:type="dxa"/>
            <w:shd w:val="clear" w:color="auto" w:fill="auto"/>
          </w:tcPr>
          <w:p w14:paraId="55BCDB29" w14:textId="56BEC904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49308EC8" w14:textId="17ED4B6C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66E27528" w14:textId="14A4DDB1" w:rsidR="001027E7" w:rsidRPr="00D514C2" w:rsidRDefault="00072C79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POT max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/>
              </w:rPr>
              <w:t>: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1A288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35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FD62BE" w:rsidRPr="00D514C2" w14:paraId="728838D8" w14:textId="77777777" w:rsidTr="001B669C">
        <w:tc>
          <w:tcPr>
            <w:tcW w:w="3085" w:type="dxa"/>
            <w:shd w:val="clear" w:color="auto" w:fill="auto"/>
          </w:tcPr>
          <w:p w14:paraId="02FB431D" w14:textId="5E31A4E7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7C4A7058" w14:textId="057326F6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4EC4E4BE" w14:textId="1D6127E8" w:rsidR="00757AA4" w:rsidRPr="00D514C2" w:rsidRDefault="00CB4CD6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.: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  <w:r w:rsidR="001A288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.05</w:t>
            </w:r>
          </w:p>
        </w:tc>
      </w:tr>
      <w:tr w:rsidR="00FD62BE" w:rsidRPr="00D514C2" w14:paraId="3DE8DF64" w14:textId="77777777" w:rsidTr="001B669C">
        <w:tc>
          <w:tcPr>
            <w:tcW w:w="3085" w:type="dxa"/>
            <w:shd w:val="clear" w:color="auto" w:fill="auto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3260" w:type="dxa"/>
            <w:shd w:val="clear" w:color="auto" w:fill="auto"/>
          </w:tcPr>
          <w:p w14:paraId="79527F4D" w14:textId="2DAA4BBD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7E989068" w14:textId="38E3F65C" w:rsidR="00E8161F" w:rsidRPr="00D514C2" w:rsidRDefault="001027E7" w:rsidP="008E5C6F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9" w:name="_Hlk152927190"/>
            <w:bookmarkStart w:id="20" w:name="_Hlk190254257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E8161F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FB0003">
              <w:t xml:space="preserve"> </w:t>
            </w:r>
            <w:r w:rsidR="00FB0003"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8E5C6F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FB0003"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8E5C6F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2</w:t>
            </w:r>
            <w:r w:rsidR="00FB0003"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Reglementări urbanistice – Zonificar</w:t>
            </w:r>
            <w:r w:rsidR="008E5C6F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e+Concept propus</w:t>
            </w:r>
            <w:r w:rsidR="00FB0003"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B1BA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şi </w:t>
            </w:r>
            <w:r w:rsidR="00BA67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r w:rsidR="006B3485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egulamentului local de urbanism al PUZ-ului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: </w:t>
            </w:r>
            <w:r w:rsidR="00FB0003">
              <w:t xml:space="preserve"> </w:t>
            </w:r>
            <w:r w:rsidR="008E5C6F" w:rsidRPr="008E5C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Retragerea clădirilor față de limita de proprietate față de strada nou propusă va fi de min. 3.00m, respectând profilul </w:t>
            </w:r>
            <w:r w:rsidR="008E5C6F" w:rsidRPr="008E5C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 xml:space="preserve">stradal cu dimensiunea de 11.00m, excepție având loturile </w:t>
            </w:r>
            <w:r w:rsidR="008E5C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8E5C6F" w:rsidRPr="008E5C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, </w:t>
            </w:r>
            <w:r w:rsidR="008E5C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4 și parțial</w:t>
            </w:r>
            <w:r w:rsidR="008E5C6F" w:rsidRPr="008E5C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8E5C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2</w:t>
            </w:r>
            <w:r w:rsidR="008E5C6F" w:rsidRPr="008E5C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5 unde retragerea va fi de min. 1.00m pentru realizarea gabaritului necesar întoarcerii vehiculelor</w:t>
            </w:r>
            <w:bookmarkEnd w:id="19"/>
            <w:r w:rsidR="001902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0"/>
          </w:p>
        </w:tc>
      </w:tr>
      <w:tr w:rsidR="00FD62BE" w:rsidRPr="00D514C2" w14:paraId="27A2A6C7" w14:textId="77777777" w:rsidTr="001B669C">
        <w:trPr>
          <w:trHeight w:val="1691"/>
        </w:trPr>
        <w:tc>
          <w:tcPr>
            <w:tcW w:w="3085" w:type="dxa"/>
            <w:shd w:val="clear" w:color="auto" w:fill="auto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1" w:name="_Hlk176859608"/>
            <w:bookmarkStart w:id="22" w:name="_Hlk15923468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  <w:bookmarkEnd w:id="21"/>
          </w:p>
        </w:tc>
        <w:tc>
          <w:tcPr>
            <w:tcW w:w="3260" w:type="dxa"/>
            <w:shd w:val="clear" w:color="auto" w:fill="auto"/>
          </w:tcPr>
          <w:p w14:paraId="7E4EA539" w14:textId="7928571E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08828D78" w14:textId="495D3E6D" w:rsidR="00844472" w:rsidRDefault="00FA356A" w:rsidP="008E5C6F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3" w:name="_Hlk190254309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respectarea Codului Civil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planșei cu </w:t>
            </w:r>
            <w:r w:rsidR="004E1C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nr. </w:t>
            </w:r>
            <w:r w:rsidR="00392905" w:rsidRPr="00392905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>U</w:t>
            </w:r>
            <w:r w:rsidR="008E5C6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392905" w:rsidRPr="00392905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>0</w:t>
            </w:r>
            <w:r w:rsidR="008E5C6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>2</w:t>
            </w:r>
            <w:r w:rsidR="00392905" w:rsidRPr="00392905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 xml:space="preserve"> Reglementări urbanistice – Zonificare</w:t>
            </w:r>
            <w:r w:rsidR="008E5C6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>+Concept propus</w:t>
            </w:r>
            <w:r w:rsidR="00392905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 xml:space="preserve">, </w:t>
            </w:r>
            <w:r w:rsidR="008E5C6F">
              <w:t xml:space="preserve"> </w:t>
            </w:r>
            <w:r w:rsidR="008E5C6F" w:rsidRPr="008E5C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Retragerea față de limita sudică a lotului 1 și 6 va fi de min. 2.00m, Retragerea zonei construibile față de limitele laterale ale loturilor noi propuse va fi de min. 0.60m și vor respecta Codul Civil cu privire la distanțele minime între construcții</w:t>
            </w:r>
            <w:bookmarkStart w:id="24" w:name="_Hlk176859617"/>
            <w:r w:rsidR="008E5C6F" w:rsidRPr="008E5C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4"/>
          </w:p>
          <w:p w14:paraId="7982BD3C" w14:textId="35AAB3EF" w:rsidR="008E5C6F" w:rsidRPr="00D514C2" w:rsidRDefault="008E5C6F" w:rsidP="008E5C6F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Retragerea limitei construibile față de limitele posterioare ale noilor imobile va fi de min. 2.00.</w:t>
            </w:r>
            <w:bookmarkEnd w:id="23"/>
          </w:p>
        </w:tc>
      </w:tr>
      <w:tr w:rsidR="00FD62BE" w:rsidRPr="00D514C2" w14:paraId="5E271A07" w14:textId="77777777" w:rsidTr="001B669C">
        <w:trPr>
          <w:trHeight w:val="1184"/>
        </w:trPr>
        <w:tc>
          <w:tcPr>
            <w:tcW w:w="3085" w:type="dxa"/>
            <w:shd w:val="clear" w:color="auto" w:fill="auto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5" w:name="_Hlk190254387"/>
            <w:bookmarkEnd w:id="22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3260" w:type="dxa"/>
            <w:shd w:val="clear" w:color="auto" w:fill="auto"/>
          </w:tcPr>
          <w:p w14:paraId="042716C9" w14:textId="70C5B22F" w:rsidR="00757AA4" w:rsidRPr="00D514C2" w:rsidRDefault="00757AA4" w:rsidP="00176B2F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551D1E9D" w14:textId="77777777" w:rsidR="00D718D9" w:rsidRDefault="008E5C6F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6" w:name="_Hlk176859646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Accesul la loturile rezultate se va face de pe strada nou propusă – cu profil prevăzut de 11.00m (Lot 7). Strada nou propusă pentru deservirea zonei preia circulația pentru deservirea imobilelor propuse din zonă și o dirijează spre drumul existent</w:t>
            </w:r>
            <w:r w:rsidR="00D718D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pe latura sudică – str. Eugen Seleș.</w:t>
            </w:r>
          </w:p>
          <w:p w14:paraId="6AA1D9A2" w14:textId="6A92EA9D" w:rsidR="004E1C88" w:rsidRPr="00D514C2" w:rsidRDefault="00D718D9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Traseul străzii propuse se desfășoară din direcția sud spre nord și s-a prevăzut cu lățimea părții carosabile de 7.00m, delimitat de borduri de 20 cm lățime, s-au prevăzut trotuare de 1.00m lățime și asigurând amplasamentul stâlpilor pentru iluminatul public, se va amenaja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spațiu verde de 1.60m lățime întreruptă de accesele carosabile la imobile, conform planșei D</w:t>
            </w:r>
            <w:r w:rsidR="00F751F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01 din proiectul cu nr. 337/2024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. </w:t>
            </w:r>
            <w:r w:rsidR="004E1C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Cheltuielile aferente </w:t>
            </w:r>
            <w:r w:rsidR="00D15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m</w:t>
            </w:r>
            <w:r w:rsidR="004E1C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odernizării străzii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propuse</w:t>
            </w:r>
            <w:r w:rsidR="004E1C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vor fi suportate de către beneficiarii prezentului P.U.Z.</w:t>
            </w:r>
            <w:bookmarkEnd w:id="26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bookmarkEnd w:id="25"/>
      <w:tr w:rsidR="00FD62BE" w:rsidRPr="00D514C2" w14:paraId="6055212A" w14:textId="77777777" w:rsidTr="001B669C">
        <w:tc>
          <w:tcPr>
            <w:tcW w:w="3085" w:type="dxa"/>
            <w:shd w:val="clear" w:color="auto" w:fill="auto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3260" w:type="dxa"/>
            <w:shd w:val="clear" w:color="auto" w:fill="auto"/>
          </w:tcPr>
          <w:p w14:paraId="3544BED2" w14:textId="579DF243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29594267" w14:textId="513042BA" w:rsidR="00A04862" w:rsidRPr="00D514C2" w:rsidRDefault="00A52F2D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27" w:name="_Hlk152927576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28" w:name="_Hlk159234798"/>
            <w:r w:rsidR="00B34BE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FA356A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d</w:t>
            </w:r>
            <w:r w:rsidR="00F751F6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FA356A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B34BE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1</w:t>
            </w:r>
            <w:r w:rsidR="0084447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FA356A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Echipare</w:t>
            </w:r>
            <w:r w:rsidR="00486E0D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Edilitar</w:t>
            </w:r>
            <w:r w:rsidR="00596CD6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ă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local de urbanism</w:t>
            </w:r>
            <w:r w:rsidR="00957CE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: </w:t>
            </w:r>
            <w:r w:rsidR="00434C6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racordare la rețelele existente în zonă</w:t>
            </w:r>
            <w:r w:rsid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pe </w:t>
            </w:r>
            <w:r w:rsidR="00F36C9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strada </w:t>
            </w:r>
            <w:r w:rsidR="00F751F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Eugen Seleș</w:t>
            </w:r>
            <w:r w:rsidR="00AB26C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extinderea rețelelor pe strada </w:t>
            </w:r>
            <w:r w:rsidR="00FD62B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7"/>
            <w:bookmarkEnd w:id="28"/>
          </w:p>
        </w:tc>
      </w:tr>
    </w:tbl>
    <w:p w14:paraId="4C0155A9" w14:textId="77777777" w:rsidR="00FD62BE" w:rsidRPr="00D514C2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207955F5" w:rsidR="00757AA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23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0560FCB1" w14:textId="41B75A6A" w:rsidR="00757AA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74CAC6AC" w14:textId="77777777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62294D48" w14:textId="4FC1628C" w:rsidR="0088342F" w:rsidRPr="00934E5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0523D7D" w14:textId="23D9E1C1" w:rsidR="00124A52" w:rsidRPr="00D514C2" w:rsidRDefault="00957CE8" w:rsidP="00693F2C">
      <w:pPr>
        <w:rPr>
          <w:rFonts w:ascii="Times New Roman" w:hAnsi="Times New Roman"/>
          <w:vanish/>
        </w:rPr>
      </w:pPr>
      <w:r w:rsidRPr="00D514C2">
        <w:rPr>
          <w:rFonts w:ascii="Times New Roman" w:hAnsi="Times New Roman"/>
          <w:color w:val="000000" w:themeColor="text1"/>
        </w:rPr>
        <w:t>D</w:t>
      </w:r>
      <w:r w:rsidR="00124A52" w:rsidRPr="00D514C2">
        <w:rPr>
          <w:rFonts w:ascii="Times New Roman" w:hAnsi="Times New Roman"/>
          <w:color w:val="000000" w:themeColor="text1"/>
        </w:rPr>
        <w:t>.C.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B32B73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9436F" w14:textId="77777777" w:rsidR="00EF21EA" w:rsidRDefault="00EF21EA" w:rsidP="00844472">
      <w:pPr>
        <w:spacing w:after="0" w:line="240" w:lineRule="auto"/>
      </w:pPr>
      <w:r>
        <w:separator/>
      </w:r>
    </w:p>
  </w:endnote>
  <w:endnote w:type="continuationSeparator" w:id="0">
    <w:p w14:paraId="2A39A4D6" w14:textId="77777777" w:rsidR="00EF21EA" w:rsidRDefault="00EF21EA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07B36" w14:textId="77777777" w:rsidR="00EF21EA" w:rsidRDefault="00EF21EA" w:rsidP="00844472">
      <w:pPr>
        <w:spacing w:after="0" w:line="240" w:lineRule="auto"/>
      </w:pPr>
      <w:r>
        <w:separator/>
      </w:r>
    </w:p>
  </w:footnote>
  <w:footnote w:type="continuationSeparator" w:id="0">
    <w:p w14:paraId="24A9E5F2" w14:textId="77777777" w:rsidR="00EF21EA" w:rsidRDefault="00EF21EA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662A02"/>
    <w:multiLevelType w:val="hybridMultilevel"/>
    <w:tmpl w:val="23BAE7AE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752576335">
    <w:abstractNumId w:val="1"/>
  </w:num>
  <w:num w:numId="2" w16cid:durableId="37971559">
    <w:abstractNumId w:val="4"/>
  </w:num>
  <w:num w:numId="3" w16cid:durableId="1076243653">
    <w:abstractNumId w:val="5"/>
  </w:num>
  <w:num w:numId="4" w16cid:durableId="1874995139">
    <w:abstractNumId w:val="2"/>
  </w:num>
  <w:num w:numId="5" w16cid:durableId="1508522965">
    <w:abstractNumId w:val="0"/>
  </w:num>
  <w:num w:numId="6" w16cid:durableId="432820430">
    <w:abstractNumId w:val="3"/>
  </w:num>
  <w:num w:numId="7" w16cid:durableId="263735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058E2"/>
    <w:rsid w:val="00011349"/>
    <w:rsid w:val="000236B8"/>
    <w:rsid w:val="0005333F"/>
    <w:rsid w:val="0005505B"/>
    <w:rsid w:val="0006202F"/>
    <w:rsid w:val="00072C79"/>
    <w:rsid w:val="00083982"/>
    <w:rsid w:val="00096BA5"/>
    <w:rsid w:val="000A5789"/>
    <w:rsid w:val="000A7403"/>
    <w:rsid w:val="000B5B56"/>
    <w:rsid w:val="000C11A8"/>
    <w:rsid w:val="000D4BA8"/>
    <w:rsid w:val="000E146C"/>
    <w:rsid w:val="000E2D67"/>
    <w:rsid w:val="000E477E"/>
    <w:rsid w:val="000E50BD"/>
    <w:rsid w:val="00101DE9"/>
    <w:rsid w:val="001027E7"/>
    <w:rsid w:val="00103D46"/>
    <w:rsid w:val="001042D7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607F9"/>
    <w:rsid w:val="00161029"/>
    <w:rsid w:val="00167C5A"/>
    <w:rsid w:val="00176B2F"/>
    <w:rsid w:val="00180275"/>
    <w:rsid w:val="0019020C"/>
    <w:rsid w:val="001A288B"/>
    <w:rsid w:val="001B669C"/>
    <w:rsid w:val="001C377B"/>
    <w:rsid w:val="001C390C"/>
    <w:rsid w:val="001D2A75"/>
    <w:rsid w:val="001E1AA9"/>
    <w:rsid w:val="001E4CB0"/>
    <w:rsid w:val="001E4FF3"/>
    <w:rsid w:val="00203748"/>
    <w:rsid w:val="00216EDF"/>
    <w:rsid w:val="00225317"/>
    <w:rsid w:val="00225489"/>
    <w:rsid w:val="00225B39"/>
    <w:rsid w:val="0023424F"/>
    <w:rsid w:val="0024263F"/>
    <w:rsid w:val="002633C7"/>
    <w:rsid w:val="0026677B"/>
    <w:rsid w:val="00272F71"/>
    <w:rsid w:val="00275004"/>
    <w:rsid w:val="00294E04"/>
    <w:rsid w:val="002A051D"/>
    <w:rsid w:val="002B0DD8"/>
    <w:rsid w:val="002C24EA"/>
    <w:rsid w:val="002C2564"/>
    <w:rsid w:val="002C576B"/>
    <w:rsid w:val="002D454C"/>
    <w:rsid w:val="002F085E"/>
    <w:rsid w:val="002F0F2B"/>
    <w:rsid w:val="002F17FB"/>
    <w:rsid w:val="00330B6F"/>
    <w:rsid w:val="0033596C"/>
    <w:rsid w:val="00337B9C"/>
    <w:rsid w:val="00341097"/>
    <w:rsid w:val="00342E30"/>
    <w:rsid w:val="003872EC"/>
    <w:rsid w:val="00392905"/>
    <w:rsid w:val="003B7F5E"/>
    <w:rsid w:val="003D0FE5"/>
    <w:rsid w:val="003D2374"/>
    <w:rsid w:val="003D2BFE"/>
    <w:rsid w:val="00417B28"/>
    <w:rsid w:val="00426216"/>
    <w:rsid w:val="00434C6E"/>
    <w:rsid w:val="0044213A"/>
    <w:rsid w:val="004426E8"/>
    <w:rsid w:val="00471B1A"/>
    <w:rsid w:val="00472F29"/>
    <w:rsid w:val="004839A8"/>
    <w:rsid w:val="00486E0D"/>
    <w:rsid w:val="00497D23"/>
    <w:rsid w:val="004B1BAC"/>
    <w:rsid w:val="004B28CE"/>
    <w:rsid w:val="004B394E"/>
    <w:rsid w:val="004C11E5"/>
    <w:rsid w:val="004C70ED"/>
    <w:rsid w:val="004E1C88"/>
    <w:rsid w:val="004E6407"/>
    <w:rsid w:val="004E7AD2"/>
    <w:rsid w:val="004F694A"/>
    <w:rsid w:val="00514FAC"/>
    <w:rsid w:val="00520DE8"/>
    <w:rsid w:val="00527490"/>
    <w:rsid w:val="00530569"/>
    <w:rsid w:val="00535A5B"/>
    <w:rsid w:val="00582E21"/>
    <w:rsid w:val="00596CD6"/>
    <w:rsid w:val="005A1491"/>
    <w:rsid w:val="005A58D9"/>
    <w:rsid w:val="005A64E0"/>
    <w:rsid w:val="005C1A86"/>
    <w:rsid w:val="005D46EB"/>
    <w:rsid w:val="005F189E"/>
    <w:rsid w:val="00606C31"/>
    <w:rsid w:val="006207A1"/>
    <w:rsid w:val="00632CCA"/>
    <w:rsid w:val="006417DA"/>
    <w:rsid w:val="006449AC"/>
    <w:rsid w:val="00652D00"/>
    <w:rsid w:val="00653B89"/>
    <w:rsid w:val="006622FA"/>
    <w:rsid w:val="00664563"/>
    <w:rsid w:val="006854BC"/>
    <w:rsid w:val="00693F2C"/>
    <w:rsid w:val="00694C45"/>
    <w:rsid w:val="006A1AA7"/>
    <w:rsid w:val="006A4F4C"/>
    <w:rsid w:val="006B3485"/>
    <w:rsid w:val="006B3994"/>
    <w:rsid w:val="006C1577"/>
    <w:rsid w:val="006E318B"/>
    <w:rsid w:val="006F7981"/>
    <w:rsid w:val="00706F2E"/>
    <w:rsid w:val="00707ECD"/>
    <w:rsid w:val="00722F5C"/>
    <w:rsid w:val="007272BA"/>
    <w:rsid w:val="007451F0"/>
    <w:rsid w:val="00757AA4"/>
    <w:rsid w:val="00775B92"/>
    <w:rsid w:val="0078022F"/>
    <w:rsid w:val="007A2DEF"/>
    <w:rsid w:val="007B77D5"/>
    <w:rsid w:val="007C2326"/>
    <w:rsid w:val="007C3A03"/>
    <w:rsid w:val="007C5ABA"/>
    <w:rsid w:val="00802F43"/>
    <w:rsid w:val="0080354E"/>
    <w:rsid w:val="008163B0"/>
    <w:rsid w:val="008208C1"/>
    <w:rsid w:val="00831214"/>
    <w:rsid w:val="00831D2D"/>
    <w:rsid w:val="00837A3A"/>
    <w:rsid w:val="00844472"/>
    <w:rsid w:val="00854428"/>
    <w:rsid w:val="00857931"/>
    <w:rsid w:val="00862804"/>
    <w:rsid w:val="00867B71"/>
    <w:rsid w:val="0088342F"/>
    <w:rsid w:val="00894672"/>
    <w:rsid w:val="00897410"/>
    <w:rsid w:val="008E44CC"/>
    <w:rsid w:val="008E5C6F"/>
    <w:rsid w:val="008E5FA5"/>
    <w:rsid w:val="008F3148"/>
    <w:rsid w:val="00903255"/>
    <w:rsid w:val="00905655"/>
    <w:rsid w:val="00910FFD"/>
    <w:rsid w:val="00914C86"/>
    <w:rsid w:val="00932B22"/>
    <w:rsid w:val="00934E52"/>
    <w:rsid w:val="00937C15"/>
    <w:rsid w:val="00942357"/>
    <w:rsid w:val="009546E1"/>
    <w:rsid w:val="00957CE8"/>
    <w:rsid w:val="009648DE"/>
    <w:rsid w:val="00976331"/>
    <w:rsid w:val="00986F04"/>
    <w:rsid w:val="00994303"/>
    <w:rsid w:val="009A1931"/>
    <w:rsid w:val="009A6192"/>
    <w:rsid w:val="009B24B8"/>
    <w:rsid w:val="009B309A"/>
    <w:rsid w:val="009B69FC"/>
    <w:rsid w:val="009D243A"/>
    <w:rsid w:val="009D6C60"/>
    <w:rsid w:val="009E21B7"/>
    <w:rsid w:val="009F3EF9"/>
    <w:rsid w:val="009F60C9"/>
    <w:rsid w:val="00A04862"/>
    <w:rsid w:val="00A1355F"/>
    <w:rsid w:val="00A50151"/>
    <w:rsid w:val="00A52F2D"/>
    <w:rsid w:val="00A56CEE"/>
    <w:rsid w:val="00A611E2"/>
    <w:rsid w:val="00A85ACC"/>
    <w:rsid w:val="00AA2AEC"/>
    <w:rsid w:val="00AB26C9"/>
    <w:rsid w:val="00AC044A"/>
    <w:rsid w:val="00AC79EA"/>
    <w:rsid w:val="00AF4F28"/>
    <w:rsid w:val="00B00C41"/>
    <w:rsid w:val="00B32B73"/>
    <w:rsid w:val="00B34BE2"/>
    <w:rsid w:val="00B451CE"/>
    <w:rsid w:val="00B527A1"/>
    <w:rsid w:val="00B5378B"/>
    <w:rsid w:val="00B5502E"/>
    <w:rsid w:val="00B604DF"/>
    <w:rsid w:val="00B81B99"/>
    <w:rsid w:val="00B91B33"/>
    <w:rsid w:val="00B965D6"/>
    <w:rsid w:val="00BA67A4"/>
    <w:rsid w:val="00BC5A4F"/>
    <w:rsid w:val="00BD221A"/>
    <w:rsid w:val="00BD6EA3"/>
    <w:rsid w:val="00C07E1E"/>
    <w:rsid w:val="00C1436C"/>
    <w:rsid w:val="00C14862"/>
    <w:rsid w:val="00C337CF"/>
    <w:rsid w:val="00C57A8D"/>
    <w:rsid w:val="00C6786B"/>
    <w:rsid w:val="00C82CE0"/>
    <w:rsid w:val="00C9185B"/>
    <w:rsid w:val="00CB0631"/>
    <w:rsid w:val="00CB4CD6"/>
    <w:rsid w:val="00CC59E9"/>
    <w:rsid w:val="00CE453F"/>
    <w:rsid w:val="00D14CCE"/>
    <w:rsid w:val="00D15F2E"/>
    <w:rsid w:val="00D16D6F"/>
    <w:rsid w:val="00D1713C"/>
    <w:rsid w:val="00D34506"/>
    <w:rsid w:val="00D46613"/>
    <w:rsid w:val="00D47A51"/>
    <w:rsid w:val="00D513FF"/>
    <w:rsid w:val="00D514C2"/>
    <w:rsid w:val="00D57A9D"/>
    <w:rsid w:val="00D65719"/>
    <w:rsid w:val="00D6609A"/>
    <w:rsid w:val="00D718D9"/>
    <w:rsid w:val="00D72A60"/>
    <w:rsid w:val="00D92885"/>
    <w:rsid w:val="00DA15CB"/>
    <w:rsid w:val="00DA34B8"/>
    <w:rsid w:val="00DC6275"/>
    <w:rsid w:val="00DC7783"/>
    <w:rsid w:val="00DC79A9"/>
    <w:rsid w:val="00DD1996"/>
    <w:rsid w:val="00DD5711"/>
    <w:rsid w:val="00DF0B25"/>
    <w:rsid w:val="00DF1648"/>
    <w:rsid w:val="00E0249E"/>
    <w:rsid w:val="00E0781C"/>
    <w:rsid w:val="00E10B84"/>
    <w:rsid w:val="00E312D1"/>
    <w:rsid w:val="00E34D1D"/>
    <w:rsid w:val="00E40C1C"/>
    <w:rsid w:val="00E45C1F"/>
    <w:rsid w:val="00E72576"/>
    <w:rsid w:val="00E8161F"/>
    <w:rsid w:val="00E86BEC"/>
    <w:rsid w:val="00E87614"/>
    <w:rsid w:val="00EB0829"/>
    <w:rsid w:val="00ED4FCB"/>
    <w:rsid w:val="00ED5507"/>
    <w:rsid w:val="00EE389A"/>
    <w:rsid w:val="00EE5649"/>
    <w:rsid w:val="00EE7758"/>
    <w:rsid w:val="00EF21EA"/>
    <w:rsid w:val="00F079B5"/>
    <w:rsid w:val="00F33F32"/>
    <w:rsid w:val="00F36C96"/>
    <w:rsid w:val="00F6582A"/>
    <w:rsid w:val="00F751F6"/>
    <w:rsid w:val="00F75C41"/>
    <w:rsid w:val="00FA32B2"/>
    <w:rsid w:val="00FA356A"/>
    <w:rsid w:val="00FB0003"/>
    <w:rsid w:val="00FD24EE"/>
    <w:rsid w:val="00FD45F3"/>
    <w:rsid w:val="00FD62BE"/>
    <w:rsid w:val="00FD7A8E"/>
    <w:rsid w:val="00FE1BEB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4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59</cp:revision>
  <cp:lastPrinted>2025-02-12T12:07:00Z</cp:lastPrinted>
  <dcterms:created xsi:type="dcterms:W3CDTF">2022-09-26T07:07:00Z</dcterms:created>
  <dcterms:modified xsi:type="dcterms:W3CDTF">2025-02-12T12:07:00Z</dcterms:modified>
</cp:coreProperties>
</file>